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264F31BD" w:rsidR="00543D8F" w:rsidRDefault="002606D6" w:rsidP="00543D8F">
      <w:pPr>
        <w:tabs>
          <w:tab w:val="left" w:pos="-1440"/>
          <w:tab w:val="left" w:pos="-720"/>
          <w:tab w:val="left" w:pos="2552"/>
        </w:tabs>
        <w:rPr>
          <w:rFonts w:cs="Arial"/>
          <w:b/>
          <w:bCs/>
          <w:u w:val="single"/>
        </w:rPr>
      </w:pPr>
      <w:bookmarkStart w:id="0" w:name="_Hlk156997103"/>
      <w:r>
        <w:rPr>
          <w:b/>
          <w:u w:val="single"/>
        </w:rPr>
        <w:t>Chariot de transport pour caisses à boissons</w:t>
      </w:r>
      <w:bookmarkEnd w:id="0"/>
      <w:r>
        <w:rPr>
          <w:b/>
          <w:u w:val="single"/>
        </w:rPr>
        <w:t>, BCTT 6</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117AA3BF" w:rsidR="008C07F8" w:rsidRDefault="008C07F8">
      <w:pPr>
        <w:tabs>
          <w:tab w:val="left" w:pos="1701"/>
        </w:tabs>
        <w:ind w:left="283" w:right="-283" w:hanging="283"/>
      </w:pPr>
      <w:r>
        <w:t>Longueur :</w:t>
      </w:r>
      <w:r>
        <w:tab/>
      </w:r>
      <w:r>
        <w:tab/>
      </w:r>
      <w:r>
        <w:tab/>
      </w:r>
      <w:r>
        <w:tab/>
        <w:t xml:space="preserve">     850 mm</w:t>
      </w:r>
    </w:p>
    <w:p w14:paraId="21263144" w14:textId="77777777" w:rsidR="008C07F8" w:rsidRDefault="008C07F8">
      <w:pPr>
        <w:tabs>
          <w:tab w:val="left" w:pos="2552"/>
        </w:tabs>
      </w:pPr>
      <w:r>
        <w:t>Largeur :</w:t>
      </w:r>
      <w:r>
        <w:tab/>
      </w:r>
      <w:r>
        <w:tab/>
      </w:r>
      <w:r>
        <w:tab/>
        <w:t xml:space="preserve">     673 mm  </w:t>
      </w:r>
    </w:p>
    <w:p w14:paraId="513CD0A6" w14:textId="77777777" w:rsidR="008C07F8" w:rsidRDefault="008C07F8">
      <w:pPr>
        <w:tabs>
          <w:tab w:val="left" w:pos="2552"/>
        </w:tabs>
      </w:pPr>
      <w:r>
        <w:t>Hauteur :</w:t>
      </w:r>
      <w:r>
        <w:tab/>
      </w:r>
      <w:r>
        <w:tab/>
      </w:r>
      <w:r>
        <w:tab/>
        <w:t xml:space="preserve">   1550 mm</w:t>
      </w:r>
    </w:p>
    <w:p w14:paraId="70225A11" w14:textId="12473862" w:rsidR="008C07F8" w:rsidRDefault="00D22C95">
      <w:pPr>
        <w:tabs>
          <w:tab w:val="left" w:pos="2552"/>
        </w:tabs>
      </w:pPr>
      <w:r>
        <w:t xml:space="preserve">Hauteur avec toit du chariot </w:t>
      </w:r>
      <w:r w:rsidR="00D11A88">
        <w:br/>
      </w:r>
      <w:r>
        <w:t>(en option) :</w:t>
      </w:r>
      <w:r w:rsidR="00D11A88">
        <w:tab/>
      </w:r>
      <w:r w:rsidR="00D11A88">
        <w:tab/>
      </w:r>
      <w:r w:rsidR="00D11A88">
        <w:tab/>
      </w:r>
      <w:r>
        <w:t xml:space="preserve">   1586 mm</w:t>
      </w: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3545BE3E" w:rsidR="007A30B6" w:rsidRDefault="007A30B6">
      <w:pPr>
        <w:pStyle w:val="Textkrper"/>
        <w:ind w:right="-425"/>
        <w:jc w:val="left"/>
        <w:rPr>
          <w:color w:val="auto"/>
        </w:rPr>
      </w:pPr>
      <w:r>
        <w:rPr>
          <w:color w:val="auto"/>
        </w:rPr>
        <w:t xml:space="preserve">Le corps du </w:t>
      </w:r>
      <w:bookmarkStart w:id="1" w:name="_Hlk156997707"/>
      <w:r>
        <w:rPr>
          <w:color w:val="auto"/>
        </w:rPr>
        <w:t>chariot de transport pour caisses de boissons</w:t>
      </w:r>
      <w:bookmarkEnd w:id="1"/>
      <w:r>
        <w:rPr>
          <w:color w:val="auto"/>
        </w:rPr>
        <w:t xml:space="preserve"> est en deux pièces et réalisé complètement en acier inoxydable AISI 304. Le cadre est fabriqué en tube carré solide (25x25 mm et 40x20 mm) et est complètement soudé.</w:t>
      </w:r>
    </w:p>
    <w:p w14:paraId="21BA76B1" w14:textId="530FCB29" w:rsidR="002B3F9C" w:rsidRPr="002B3F9C" w:rsidRDefault="002B3F9C">
      <w:pPr>
        <w:pStyle w:val="Textkrper"/>
        <w:ind w:right="-425"/>
        <w:jc w:val="left"/>
        <w:rPr>
          <w:strike/>
          <w:color w:val="auto"/>
        </w:rPr>
      </w:pPr>
      <w:r>
        <w:rPr>
          <w:color w:val="auto"/>
        </w:rPr>
        <w:t>Les glissières sont soudées solidement avec le cadre et inclinées vers l’arrière. Les glissières sont dotées de bords repliés sur l’arrière et sur les côtés pour un maintien sûr des caisses à boissons.</w:t>
      </w:r>
    </w:p>
    <w:p w14:paraId="7AAA772D" w14:textId="51D0DE03" w:rsidR="00F5566C" w:rsidRPr="009900D4" w:rsidRDefault="00A6024A">
      <w:pPr>
        <w:pStyle w:val="Textkrper"/>
        <w:ind w:right="-425"/>
        <w:jc w:val="left"/>
        <w:rPr>
          <w:color w:val="auto"/>
        </w:rPr>
      </w:pPr>
      <w:r>
        <w:rPr>
          <w:color w:val="auto"/>
        </w:rPr>
        <w:t xml:space="preserve">Le chariot de transport pour caisses à boissons </w:t>
      </w:r>
      <w:proofErr w:type="gramStart"/>
      <w:r>
        <w:rPr>
          <w:color w:val="auto"/>
        </w:rPr>
        <w:t>a</w:t>
      </w:r>
      <w:proofErr w:type="gramEnd"/>
      <w:r>
        <w:rPr>
          <w:color w:val="auto"/>
        </w:rPr>
        <w:t xml:space="preserve"> une capacité de six caisses à boissons (max. 400 x 330 x 350 mm) </w:t>
      </w:r>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2C176733"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transport pour caisses à boissons. Amovible de manière simple et sans outillage pour le nettoyage.</w:t>
      </w:r>
    </w:p>
    <w:p w14:paraId="722E18CD" w14:textId="77777777" w:rsidR="002B3F9C" w:rsidRDefault="00356B4E" w:rsidP="002B3F9C">
      <w:pPr>
        <w:numPr>
          <w:ilvl w:val="0"/>
          <w:numId w:val="18"/>
        </w:numPr>
        <w:ind w:right="-283"/>
      </w:pPr>
      <w:r>
        <w:t>Habillage sur 2 côtés en acier inoxydable, à accrocher au chariot de transport pour caisses à boissons. Amovible de manière simple et sans outillage pour le nettoyage.</w:t>
      </w:r>
    </w:p>
    <w:p w14:paraId="2074B73F" w14:textId="1FEA14D6" w:rsidR="002B3F9C" w:rsidRDefault="002B3F9C" w:rsidP="002B3F9C">
      <w:pPr>
        <w:numPr>
          <w:ilvl w:val="0"/>
          <w:numId w:val="18"/>
        </w:numPr>
        <w:ind w:right="-283"/>
      </w:pPr>
      <w:r>
        <w:t xml:space="preserve">Habillage sur 3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7D2F73A7" w14:textId="51223ABB" w:rsidR="002B3F9C" w:rsidRDefault="002B3F9C" w:rsidP="002B3F9C">
      <w:pPr>
        <w:numPr>
          <w:ilvl w:val="0"/>
          <w:numId w:val="18"/>
        </w:numPr>
        <w:ind w:right="-283"/>
      </w:pPr>
      <w:r>
        <w:lastRenderedPageBreak/>
        <w:t>Habillage sur 3 côtés en acier inoxydable, à accrocher au chariot de débarrassage de plateaux. Amovible de manière simple et sans outillage pour le nettoyage.</w:t>
      </w:r>
    </w:p>
    <w:p w14:paraId="4E1C0606" w14:textId="0A79D67F" w:rsidR="00356B4E" w:rsidRDefault="0047500C" w:rsidP="00356B4E">
      <w:pPr>
        <w:numPr>
          <w:ilvl w:val="0"/>
          <w:numId w:val="18"/>
        </w:numPr>
        <w:ind w:right="-283"/>
      </w:pPr>
      <w:r>
        <w:t>Toit du chariot en acier inoxydable, galerie périphérique incluse. A placer sur le chariot de transport pour caisses à boissons. Amovible de manière simple et sans outillage pour le nettoyage. La charge répartie maximale est de 20 kg.</w:t>
      </w:r>
    </w:p>
    <w:p w14:paraId="7F267078" w14:textId="00B59D7D" w:rsidR="002B3F9C" w:rsidRDefault="002B3F9C" w:rsidP="002B3F9C">
      <w:pPr>
        <w:ind w:right="-283"/>
      </w:pPr>
    </w:p>
    <w:p w14:paraId="52677B7B" w14:textId="77777777" w:rsidR="002B3F9C" w:rsidRDefault="002B3F9C" w:rsidP="002B3F9C">
      <w:pPr>
        <w:ind w:right="-283"/>
      </w:pPr>
    </w:p>
    <w:p w14:paraId="35DB16A0" w14:textId="77777777" w:rsidR="002B3F9C" w:rsidRDefault="002B3F9C">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039368B7" w:rsidR="009900D4" w:rsidRDefault="008C07F8" w:rsidP="00640E54">
      <w:pPr>
        <w:tabs>
          <w:tab w:val="left" w:pos="3261"/>
          <w:tab w:val="left" w:pos="5670"/>
        </w:tabs>
        <w:ind w:right="-425"/>
      </w:pPr>
      <w:r>
        <w:t>Poids :</w:t>
      </w:r>
      <w:r>
        <w:tab/>
      </w:r>
      <w:r>
        <w:rPr>
          <w:color w:val="FF0000"/>
        </w:rPr>
        <w:t>Env. 33 kg</w:t>
      </w:r>
    </w:p>
    <w:p w14:paraId="4A7FBAD6" w14:textId="441987F1" w:rsidR="008C07F8" w:rsidRDefault="009900D4" w:rsidP="00640E54">
      <w:pPr>
        <w:tabs>
          <w:tab w:val="left" w:pos="3261"/>
          <w:tab w:val="left" w:pos="5670"/>
        </w:tabs>
        <w:ind w:right="-425"/>
      </w:pPr>
      <w:r>
        <w:t xml:space="preserve">Capacité de charge max. </w:t>
      </w:r>
      <w:r w:rsidR="002A63B4">
        <w:br/>
      </w:r>
      <w:bookmarkStart w:id="2" w:name="_GoBack"/>
      <w:bookmarkEnd w:id="2"/>
      <w:r>
        <w:t>du chariot :</w:t>
      </w:r>
      <w:r>
        <w:tab/>
        <w:t>70 kg</w:t>
      </w:r>
    </w:p>
    <w:p w14:paraId="74769DF5" w14:textId="276D98FB" w:rsidR="008C07F8" w:rsidRDefault="008C07F8" w:rsidP="002606D6">
      <w:pPr>
        <w:tabs>
          <w:tab w:val="left" w:pos="-1440"/>
          <w:tab w:val="left" w:pos="-720"/>
          <w:tab w:val="left" w:pos="2552"/>
          <w:tab w:val="left" w:pos="3261"/>
        </w:tabs>
        <w:ind w:left="3255" w:right="-679" w:hanging="3255"/>
      </w:pPr>
      <w:r>
        <w:t>Capacité :</w:t>
      </w:r>
      <w:r>
        <w:tab/>
        <w:t xml:space="preserve"> </w:t>
      </w:r>
      <w:r>
        <w:tab/>
      </w:r>
      <w:r>
        <w:tab/>
        <w:t>6 caisses à boissons (max. 400 x 330 x 350 mm)</w:t>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7A2AC11B" w14:textId="77777777" w:rsidR="002B3F9C" w:rsidRPr="002B3F9C" w:rsidRDefault="002B3F9C" w:rsidP="002B3F9C">
      <w:pPr>
        <w:pStyle w:val="Listenabsatz"/>
        <w:numPr>
          <w:ilvl w:val="0"/>
          <w:numId w:val="24"/>
        </w:numPr>
        <w:tabs>
          <w:tab w:val="left" w:pos="-1440"/>
          <w:tab w:val="left" w:pos="-720"/>
          <w:tab w:val="left" w:pos="2552"/>
        </w:tabs>
      </w:pPr>
      <w:r>
        <w:t xml:space="preserve">Cadre solide en acier inoxydable. </w:t>
      </w:r>
    </w:p>
    <w:p w14:paraId="4DB6D589" w14:textId="566EB639" w:rsidR="002B3F9C" w:rsidRPr="002B3F9C" w:rsidRDefault="002B3F9C" w:rsidP="002B3F9C">
      <w:pPr>
        <w:pStyle w:val="Listenabsatz"/>
        <w:numPr>
          <w:ilvl w:val="0"/>
          <w:numId w:val="24"/>
        </w:numPr>
        <w:tabs>
          <w:tab w:val="left" w:pos="-1440"/>
          <w:tab w:val="left" w:pos="-720"/>
          <w:tab w:val="left" w:pos="2552"/>
        </w:tabs>
      </w:pPr>
      <w:r>
        <w:t xml:space="preserve">Glissières pour caisses à boissons soudées, avec inclinaison et bords repliés pour un maintien sûr. </w:t>
      </w:r>
    </w:p>
    <w:p w14:paraId="4F71F310" w14:textId="4A5D7C1D" w:rsidR="00A95448" w:rsidRDefault="00A95448" w:rsidP="00A95448">
      <w:pPr>
        <w:pStyle w:val="Listenabsatz"/>
        <w:numPr>
          <w:ilvl w:val="0"/>
          <w:numId w:val="24"/>
        </w:numPr>
        <w:tabs>
          <w:tab w:val="left" w:pos="-1440"/>
          <w:tab w:val="left" w:pos="-720"/>
          <w:tab w:val="left" w:pos="2552"/>
        </w:tabs>
      </w:pPr>
      <w:r>
        <w:t>Habillage en option à accrocher au chariot BCTT. Facile à retirer pour le nettoyage.</w:t>
      </w:r>
    </w:p>
    <w:p w14:paraId="61869A0E" w14:textId="239438A9" w:rsidR="00A95448" w:rsidRDefault="00A95448" w:rsidP="00A95448">
      <w:pPr>
        <w:pStyle w:val="Listenabsatz"/>
        <w:numPr>
          <w:ilvl w:val="0"/>
          <w:numId w:val="24"/>
        </w:numPr>
        <w:tabs>
          <w:tab w:val="left" w:pos="-1440"/>
          <w:tab w:val="left" w:pos="-720"/>
          <w:tab w:val="left" w:pos="2552"/>
        </w:tabs>
      </w:pPr>
      <w:r>
        <w:t>Les pièces rapportées, par exemple habillage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Default="008C07F8">
      <w:pPr>
        <w:tabs>
          <w:tab w:val="left" w:pos="2552"/>
          <w:tab w:val="left" w:pos="5670"/>
        </w:tabs>
        <w:ind w:right="-425"/>
      </w:pPr>
      <w:r>
        <w:rPr>
          <w:b/>
        </w:rPr>
        <w:t>Marque</w:t>
      </w:r>
    </w:p>
    <w:p w14:paraId="7CDA7960" w14:textId="77777777" w:rsidR="008C07F8" w:rsidRDefault="008C07F8">
      <w:pPr>
        <w:tabs>
          <w:tab w:val="left" w:pos="2552"/>
          <w:tab w:val="left" w:pos="5670"/>
        </w:tabs>
        <w:ind w:right="-425"/>
      </w:pPr>
    </w:p>
    <w:p w14:paraId="646F529B" w14:textId="30A6BC22" w:rsidR="008C07F8" w:rsidRDefault="008C07F8">
      <w:pPr>
        <w:tabs>
          <w:tab w:val="left" w:pos="1701"/>
          <w:tab w:val="left" w:pos="2835"/>
          <w:tab w:val="left" w:pos="3402"/>
        </w:tabs>
        <w:ind w:right="-283"/>
      </w:pPr>
      <w:r>
        <w:t>Fabricant :</w:t>
      </w:r>
      <w:r>
        <w:tab/>
      </w:r>
      <w:r>
        <w:tab/>
      </w:r>
      <w:r>
        <w:tab/>
        <w:t>B.PRO</w:t>
      </w:r>
    </w:p>
    <w:p w14:paraId="1DC0F288" w14:textId="2C59DED1" w:rsidR="008C07F8" w:rsidRPr="00751808" w:rsidRDefault="008C07F8">
      <w:pPr>
        <w:tabs>
          <w:tab w:val="left" w:pos="3402"/>
          <w:tab w:val="left" w:pos="5670"/>
        </w:tabs>
        <w:ind w:right="-425"/>
      </w:pPr>
      <w:r>
        <w:t>Modèle :</w:t>
      </w:r>
      <w:r>
        <w:tab/>
        <w:t>BCTT 6</w:t>
      </w:r>
    </w:p>
    <w:p w14:paraId="0E25064E" w14:textId="1B33E976" w:rsidR="008C07F8" w:rsidRPr="002606D6" w:rsidRDefault="00EC5FAB">
      <w:pPr>
        <w:tabs>
          <w:tab w:val="left" w:pos="3402"/>
          <w:tab w:val="left" w:pos="5670"/>
        </w:tabs>
        <w:ind w:right="-425"/>
      </w:pPr>
      <w:r>
        <w:t>Référence :</w:t>
      </w:r>
      <w:r>
        <w:tab/>
        <w:t>575385</w:t>
      </w:r>
    </w:p>
    <w:sectPr w:rsidR="008C07F8" w:rsidRPr="002606D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35B1785D" w:rsidR="00FE4F26" w:rsidRPr="002606D6" w:rsidRDefault="00FE4F26">
    <w:pPr>
      <w:pStyle w:val="Fuzeile"/>
      <w:rPr>
        <w:sz w:val="16"/>
      </w:rPr>
    </w:pPr>
    <w:r>
      <w:rPr>
        <w:sz w:val="16"/>
      </w:rPr>
      <w:t xml:space="preserve">Texte de cahier des charges BCTT 6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763B4"/>
    <w:rsid w:val="00177569"/>
    <w:rsid w:val="00257F9F"/>
    <w:rsid w:val="002606D6"/>
    <w:rsid w:val="002A63B4"/>
    <w:rsid w:val="002B3F9C"/>
    <w:rsid w:val="00356B4E"/>
    <w:rsid w:val="003956F6"/>
    <w:rsid w:val="004072E3"/>
    <w:rsid w:val="004228B2"/>
    <w:rsid w:val="0045306B"/>
    <w:rsid w:val="0047500C"/>
    <w:rsid w:val="004A26D1"/>
    <w:rsid w:val="004A4C72"/>
    <w:rsid w:val="00543D8F"/>
    <w:rsid w:val="00550919"/>
    <w:rsid w:val="00640E54"/>
    <w:rsid w:val="00664645"/>
    <w:rsid w:val="00670FC8"/>
    <w:rsid w:val="006D5135"/>
    <w:rsid w:val="00703BC4"/>
    <w:rsid w:val="0074056E"/>
    <w:rsid w:val="00751808"/>
    <w:rsid w:val="007A30B6"/>
    <w:rsid w:val="007E429C"/>
    <w:rsid w:val="00822519"/>
    <w:rsid w:val="00835315"/>
    <w:rsid w:val="0086587A"/>
    <w:rsid w:val="008932DD"/>
    <w:rsid w:val="008B1FE1"/>
    <w:rsid w:val="008C07F8"/>
    <w:rsid w:val="008C653A"/>
    <w:rsid w:val="009241B5"/>
    <w:rsid w:val="00976B7A"/>
    <w:rsid w:val="00986467"/>
    <w:rsid w:val="009900D4"/>
    <w:rsid w:val="009A532A"/>
    <w:rsid w:val="00A07C96"/>
    <w:rsid w:val="00A6024A"/>
    <w:rsid w:val="00A904B9"/>
    <w:rsid w:val="00A95448"/>
    <w:rsid w:val="00AC051C"/>
    <w:rsid w:val="00BF286F"/>
    <w:rsid w:val="00C16872"/>
    <w:rsid w:val="00C70261"/>
    <w:rsid w:val="00D11A88"/>
    <w:rsid w:val="00D20494"/>
    <w:rsid w:val="00D22C95"/>
    <w:rsid w:val="00D24847"/>
    <w:rsid w:val="00D37DA4"/>
    <w:rsid w:val="00D64C4A"/>
    <w:rsid w:val="00D75B7A"/>
    <w:rsid w:val="00DE7663"/>
    <w:rsid w:val="00E10541"/>
    <w:rsid w:val="00E2012A"/>
    <w:rsid w:val="00EA6217"/>
    <w:rsid w:val="00EB100E"/>
    <w:rsid w:val="00EC5FAB"/>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9E3F-62B5-4D9D-93BE-32A28B87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12</cp:revision>
  <cp:lastPrinted>2015-03-27T10:29:00Z</cp:lastPrinted>
  <dcterms:created xsi:type="dcterms:W3CDTF">2021-09-24T04:54:00Z</dcterms:created>
  <dcterms:modified xsi:type="dcterms:W3CDTF">2024-02-07T13:00:00Z</dcterms:modified>
</cp:coreProperties>
</file>