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D122" w14:textId="1BB51988" w:rsidR="004160EF" w:rsidRPr="00F8547B" w:rsidRDefault="004160EF">
      <w:pPr>
        <w:pStyle w:val="berschrift1"/>
        <w:ind w:right="-283"/>
      </w:pPr>
      <w:r w:rsidRPr="00F8547B">
        <w:t xml:space="preserve">Bühnenspender </w:t>
      </w:r>
      <w:r w:rsidR="00AD5769" w:rsidRPr="00F8547B">
        <w:t>CE 6</w:t>
      </w:r>
      <w:r w:rsidR="0056741E">
        <w:t>5</w:t>
      </w:r>
      <w:r w:rsidRPr="00F8547B">
        <w:t>/</w:t>
      </w:r>
      <w:r w:rsidR="0056741E">
        <w:t>45</w:t>
      </w:r>
    </w:p>
    <w:p w14:paraId="467F6BB2" w14:textId="77777777" w:rsidR="00AD5769" w:rsidRDefault="00AD5769">
      <w:pPr>
        <w:keepNext/>
        <w:keepLines/>
        <w:tabs>
          <w:tab w:val="left" w:pos="-720"/>
        </w:tabs>
        <w:suppressAutoHyphens/>
        <w:ind w:right="-283"/>
      </w:pPr>
    </w:p>
    <w:p w14:paraId="215372B1" w14:textId="77777777" w:rsidR="00AD5769" w:rsidRDefault="00AD5769">
      <w:pPr>
        <w:keepNext/>
        <w:keepLines/>
        <w:tabs>
          <w:tab w:val="left" w:pos="-720"/>
        </w:tabs>
        <w:suppressAutoHyphens/>
        <w:ind w:right="-283"/>
      </w:pPr>
    </w:p>
    <w:p w14:paraId="1963C0C7" w14:textId="77777777" w:rsidR="00AD5769" w:rsidRDefault="00AD5769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22E748EB" w14:textId="77777777" w:rsidR="00AD5769" w:rsidRDefault="00AD5769">
      <w:pPr>
        <w:tabs>
          <w:tab w:val="left" w:pos="1701"/>
        </w:tabs>
        <w:ind w:left="283" w:right="-283" w:hanging="283"/>
      </w:pPr>
    </w:p>
    <w:p w14:paraId="1DE522CF" w14:textId="3F11A0B0" w:rsidR="00AD5769" w:rsidRPr="00674391" w:rsidRDefault="00AD5769">
      <w:pPr>
        <w:tabs>
          <w:tab w:val="left" w:pos="1701"/>
        </w:tabs>
        <w:ind w:left="283" w:right="-283" w:hanging="283"/>
      </w:pPr>
      <w:r w:rsidRPr="00674391">
        <w:t>Länge:</w:t>
      </w:r>
      <w:r w:rsidR="00315835" w:rsidRPr="00674391">
        <w:tab/>
      </w:r>
      <w:r w:rsidR="00315835" w:rsidRPr="00674391">
        <w:tab/>
      </w:r>
      <w:r w:rsidR="00315835" w:rsidRPr="00674391">
        <w:tab/>
      </w:r>
      <w:r w:rsidR="00315835" w:rsidRPr="00674391">
        <w:tab/>
      </w:r>
      <w:r w:rsidR="00315835" w:rsidRPr="00674391">
        <w:tab/>
      </w:r>
      <w:r w:rsidR="00315FBA" w:rsidRPr="00674391">
        <w:t>8</w:t>
      </w:r>
      <w:r w:rsidR="00315835" w:rsidRPr="00674391">
        <w:t>93</w:t>
      </w:r>
      <w:r w:rsidRPr="00674391">
        <w:t xml:space="preserve"> mm</w:t>
      </w:r>
    </w:p>
    <w:p w14:paraId="7A7524F4" w14:textId="31476AF1" w:rsidR="00AD5769" w:rsidRPr="00674391" w:rsidRDefault="00AD5769">
      <w:pPr>
        <w:tabs>
          <w:tab w:val="left" w:pos="1701"/>
        </w:tabs>
        <w:ind w:right="-283"/>
      </w:pPr>
      <w:r w:rsidRPr="00674391">
        <w:t>Breite:</w:t>
      </w:r>
      <w:r w:rsidR="00315835" w:rsidRPr="00674391">
        <w:tab/>
      </w:r>
      <w:r w:rsidR="00315835" w:rsidRPr="00674391">
        <w:tab/>
      </w:r>
      <w:r w:rsidR="00315835" w:rsidRPr="00674391">
        <w:tab/>
      </w:r>
      <w:r w:rsidR="00315835" w:rsidRPr="00674391">
        <w:tab/>
      </w:r>
      <w:r w:rsidR="00315835" w:rsidRPr="00674391">
        <w:tab/>
        <w:t>578</w:t>
      </w:r>
      <w:r w:rsidRPr="00674391">
        <w:t xml:space="preserve"> mm</w:t>
      </w:r>
    </w:p>
    <w:p w14:paraId="7B17A8F6" w14:textId="4F19370D" w:rsidR="00AD5769" w:rsidRPr="00674391" w:rsidRDefault="00AD5769">
      <w:pPr>
        <w:tabs>
          <w:tab w:val="left" w:pos="1701"/>
        </w:tabs>
        <w:ind w:left="283" w:right="-283" w:hanging="283"/>
      </w:pPr>
      <w:r w:rsidRPr="00674391">
        <w:t>Höhe:</w:t>
      </w:r>
      <w:r w:rsidR="00315835" w:rsidRPr="00674391">
        <w:tab/>
      </w:r>
      <w:r w:rsidR="00315835" w:rsidRPr="00674391">
        <w:tab/>
      </w:r>
      <w:r w:rsidR="00315835" w:rsidRPr="00674391">
        <w:tab/>
      </w:r>
      <w:r w:rsidR="00315835" w:rsidRPr="00674391">
        <w:tab/>
      </w:r>
      <w:r w:rsidR="00315835" w:rsidRPr="00674391">
        <w:tab/>
      </w:r>
      <w:r w:rsidR="00315FBA" w:rsidRPr="00674391">
        <w:t>9</w:t>
      </w:r>
      <w:r w:rsidR="00315835" w:rsidRPr="00674391">
        <w:t>1</w:t>
      </w:r>
      <w:r w:rsidR="00693383" w:rsidRPr="00674391">
        <w:t>1</w:t>
      </w:r>
      <w:r w:rsidRPr="00674391">
        <w:t xml:space="preserve"> mm</w:t>
      </w:r>
    </w:p>
    <w:p w14:paraId="5666F245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669229F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A621AA2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 w:rsidRPr="00674391">
        <w:rPr>
          <w:b/>
        </w:rPr>
        <w:t>Ausführung</w:t>
      </w:r>
    </w:p>
    <w:p w14:paraId="30A48FC5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</w:p>
    <w:p w14:paraId="342C4704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 w:rsidRPr="00674391">
        <w:rPr>
          <w:b/>
        </w:rPr>
        <w:t>Aufbau</w:t>
      </w:r>
    </w:p>
    <w:p w14:paraId="21AD451D" w14:textId="77777777" w:rsidR="004160EF" w:rsidRPr="00674391" w:rsidRDefault="004160EF">
      <w:pPr>
        <w:tabs>
          <w:tab w:val="left" w:pos="1701"/>
        </w:tabs>
        <w:ind w:right="-283"/>
      </w:pPr>
    </w:p>
    <w:p w14:paraId="0F412927" w14:textId="59D25CB2" w:rsidR="00AD5769" w:rsidRPr="00674391" w:rsidRDefault="004160EF">
      <w:pPr>
        <w:tabs>
          <w:tab w:val="left" w:pos="1701"/>
        </w:tabs>
        <w:ind w:right="-283"/>
      </w:pPr>
      <w:r w:rsidRPr="00674391">
        <w:t>Das Spendergehäuse</w:t>
      </w:r>
      <w:r w:rsidR="00AD5769" w:rsidRPr="00674391">
        <w:t xml:space="preserve"> </w:t>
      </w:r>
      <w:r w:rsidR="002C4645" w:rsidRPr="00674391">
        <w:t>ist aus korrosionsbeständigem und hochwertigem Edelstahl gefertigt</w:t>
      </w:r>
      <w:r w:rsidR="009E4742" w:rsidRPr="00674391">
        <w:t xml:space="preserve">. </w:t>
      </w:r>
      <w:r w:rsidR="00AD5769" w:rsidRPr="00674391">
        <w:t xml:space="preserve">Die Oberfläche ist mikroliert. </w:t>
      </w:r>
    </w:p>
    <w:p w14:paraId="2734D8D3" w14:textId="77777777" w:rsidR="003A33DC" w:rsidRDefault="004160EF" w:rsidP="004160EF">
      <w:pPr>
        <w:tabs>
          <w:tab w:val="left" w:pos="1701"/>
        </w:tabs>
        <w:ind w:right="-283"/>
      </w:pPr>
      <w:r w:rsidRPr="002B1464">
        <w:t xml:space="preserve">Die Plattform dient zur Aufnahme unterschiedlicher Geschirrarten. Abhängig vom Stapelgut stehen verschiedene Plattformen zur Verfügung. </w:t>
      </w:r>
    </w:p>
    <w:p w14:paraId="51D478CF" w14:textId="6F1F84C1" w:rsidR="004160EF" w:rsidRPr="00394E43" w:rsidRDefault="003A33DC" w:rsidP="004160EF">
      <w:pPr>
        <w:tabs>
          <w:tab w:val="left" w:pos="1701"/>
        </w:tabs>
        <w:ind w:right="-283"/>
        <w:rPr>
          <w:color w:val="000000" w:themeColor="text1"/>
        </w:rPr>
      </w:pPr>
      <w:r w:rsidRPr="00394E43">
        <w:rPr>
          <w:color w:val="000000" w:themeColor="text1"/>
        </w:rPr>
        <w:t>Der Bühnenspender hat eine durchgehende pulverbeschichtete Innenverkleidung, um das Rutschen des Geschirrs und somit Beschädigungen an der Innenseite des Korpus zu vermeiden.</w:t>
      </w:r>
    </w:p>
    <w:p w14:paraId="24E0E582" w14:textId="77777777" w:rsidR="004160EF" w:rsidRDefault="004160EF" w:rsidP="004160EF">
      <w:pPr>
        <w:tabs>
          <w:tab w:val="left" w:pos="1701"/>
        </w:tabs>
        <w:ind w:right="-283"/>
      </w:pPr>
      <w:r w:rsidRPr="002B1464">
        <w:t>Durch Ein- bzw. Aushängen der Zugfedern kann</w:t>
      </w:r>
      <w:r>
        <w:t xml:space="preserve"> die Federspannung entsprechend dem Stapelgut reguliert werden, um eine gleichbleibende Ausgabehöhe zu gewährleisten.</w:t>
      </w:r>
    </w:p>
    <w:p w14:paraId="62D17CEC" w14:textId="77777777" w:rsidR="00AD5769" w:rsidRDefault="00AD5769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14:paraId="19B25BA1" w14:textId="77777777" w:rsidR="00AD5769" w:rsidRDefault="00AD5769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14:paraId="6A71E68F" w14:textId="77777777" w:rsidR="00AD5769" w:rsidRDefault="00AD5769">
      <w:pPr>
        <w:tabs>
          <w:tab w:val="left" w:pos="1701"/>
        </w:tabs>
        <w:ind w:right="-283"/>
      </w:pPr>
    </w:p>
    <w:p w14:paraId="2EA6E932" w14:textId="77777777" w:rsidR="00AD5769" w:rsidRDefault="00AD5769">
      <w:pPr>
        <w:pStyle w:val="berschrift3"/>
        <w:tabs>
          <w:tab w:val="clear" w:pos="1701"/>
        </w:tabs>
        <w:ind w:right="-283"/>
      </w:pPr>
    </w:p>
    <w:p w14:paraId="6983C344" w14:textId="73E2F592" w:rsidR="00693383" w:rsidRDefault="00AD5769" w:rsidP="00693383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64F3E576" w14:textId="77777777" w:rsidR="00693383" w:rsidRPr="00693383" w:rsidRDefault="00693383" w:rsidP="00693383"/>
    <w:p w14:paraId="1987032F" w14:textId="29C79AA0" w:rsidR="004160EF" w:rsidRPr="002B1464" w:rsidRDefault="004160EF" w:rsidP="004160EF">
      <w:pPr>
        <w:numPr>
          <w:ilvl w:val="0"/>
          <w:numId w:val="18"/>
        </w:numPr>
        <w:ind w:right="-283"/>
      </w:pPr>
      <w:r w:rsidRPr="002B1464">
        <w:t>Schiebegriff als Rohrbügel komplett aus CNS</w:t>
      </w:r>
    </w:p>
    <w:p w14:paraId="6B91E9C7" w14:textId="18FE00C2" w:rsidR="004160EF" w:rsidRPr="002B1464" w:rsidRDefault="004160EF" w:rsidP="004160EF">
      <w:pPr>
        <w:numPr>
          <w:ilvl w:val="0"/>
          <w:numId w:val="18"/>
        </w:numPr>
        <w:ind w:right="-283"/>
      </w:pPr>
      <w:r w:rsidRPr="002B1464">
        <w:t xml:space="preserve">Umlaufende </w:t>
      </w:r>
      <w:r w:rsidR="00D54557" w:rsidRPr="002B1464">
        <w:t>Stoßleisten</w:t>
      </w:r>
      <w:r w:rsidRPr="002B1464">
        <w:t xml:space="preserve"> aus PE</w:t>
      </w:r>
    </w:p>
    <w:p w14:paraId="57C270FA" w14:textId="549E1541" w:rsidR="004160EF" w:rsidRPr="002B1464" w:rsidRDefault="004160EF" w:rsidP="004160EF">
      <w:pPr>
        <w:numPr>
          <w:ilvl w:val="0"/>
          <w:numId w:val="18"/>
        </w:numPr>
        <w:ind w:right="-283"/>
      </w:pPr>
      <w:r w:rsidRPr="002B1464">
        <w:t xml:space="preserve">Umlaufende </w:t>
      </w:r>
      <w:r w:rsidR="00D54557" w:rsidRPr="002B1464">
        <w:t>Stoßleisten</w:t>
      </w:r>
      <w:r w:rsidRPr="002B1464">
        <w:t xml:space="preserve"> verstärkt (gefräst)</w:t>
      </w:r>
    </w:p>
    <w:p w14:paraId="5975000F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 w:rsidRPr="002B1464">
        <w:t>Stahlverzinkte Rollen, 4 Lenkrollen, davon 2 mit Feststeller, Ø 125 mm</w:t>
      </w:r>
    </w:p>
    <w:p w14:paraId="78902619" w14:textId="77777777" w:rsidR="00AD5769" w:rsidRPr="002B1464" w:rsidRDefault="004160EF">
      <w:pPr>
        <w:numPr>
          <w:ilvl w:val="0"/>
          <w:numId w:val="18"/>
        </w:numPr>
        <w:ind w:right="-283"/>
      </w:pPr>
      <w:r w:rsidRPr="002B1464">
        <w:t>Edelstahlrollen, 4 Lenkrollen, davon 2 mit Feststeller, Ø 125 mm</w:t>
      </w:r>
    </w:p>
    <w:p w14:paraId="4D128771" w14:textId="77777777" w:rsidR="00AD5769" w:rsidRDefault="00AD5769">
      <w:pPr>
        <w:ind w:right="-283"/>
      </w:pPr>
    </w:p>
    <w:p w14:paraId="5AE2C55A" w14:textId="77777777" w:rsidR="00AD5769" w:rsidRDefault="00AD5769">
      <w:pPr>
        <w:tabs>
          <w:tab w:val="left" w:pos="1701"/>
        </w:tabs>
        <w:ind w:right="-283"/>
        <w:rPr>
          <w:b/>
        </w:rPr>
      </w:pPr>
    </w:p>
    <w:p w14:paraId="1E289332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4320465A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2F747E98" w14:textId="77777777" w:rsidR="00693383" w:rsidRDefault="00693383">
      <w:pPr>
        <w:tabs>
          <w:tab w:val="left" w:pos="1701"/>
        </w:tabs>
        <w:ind w:right="-283"/>
        <w:rPr>
          <w:b/>
        </w:rPr>
      </w:pPr>
    </w:p>
    <w:p w14:paraId="48B9FC97" w14:textId="7BB6D0C8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lastRenderedPageBreak/>
        <w:t>Technische Daten</w:t>
      </w:r>
    </w:p>
    <w:p w14:paraId="221C001A" w14:textId="77777777" w:rsidR="00AD5769" w:rsidRPr="00674391" w:rsidRDefault="00AD5769">
      <w:pPr>
        <w:tabs>
          <w:tab w:val="left" w:pos="1701"/>
        </w:tabs>
        <w:ind w:right="-283"/>
      </w:pPr>
    </w:p>
    <w:p w14:paraId="273CB7B8" w14:textId="3E9920B2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 w:rsidRPr="00674391">
        <w:t>Werkstoff:</w:t>
      </w:r>
      <w:r w:rsidRPr="00674391">
        <w:tab/>
      </w:r>
      <w:r w:rsidRPr="00674391">
        <w:tab/>
      </w:r>
      <w:r w:rsidR="002C4645" w:rsidRPr="00674391">
        <w:t>Edelstahl 1.4301 / 1.4016</w:t>
      </w:r>
    </w:p>
    <w:p w14:paraId="5F60D240" w14:textId="296BE410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674391">
        <w:t>Gewicht:</w:t>
      </w:r>
      <w:r w:rsidRPr="00674391">
        <w:tab/>
      </w:r>
      <w:r w:rsidRPr="00674391">
        <w:tab/>
      </w:r>
      <w:r w:rsidR="00997EF8" w:rsidRPr="00674391">
        <w:t xml:space="preserve">ca. </w:t>
      </w:r>
      <w:r w:rsidR="009E4742" w:rsidRPr="00674391">
        <w:t>60</w:t>
      </w:r>
      <w:r w:rsidRPr="00674391">
        <w:t xml:space="preserve"> kg </w:t>
      </w:r>
    </w:p>
    <w:p w14:paraId="206EDB3C" w14:textId="2D0DB868" w:rsidR="008B4EEE" w:rsidRPr="00674391" w:rsidRDefault="008B4E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674391">
        <w:t>Max. Zuladung:</w:t>
      </w:r>
      <w:r w:rsidRPr="00674391">
        <w:tab/>
      </w:r>
      <w:r w:rsidRPr="00674391">
        <w:tab/>
        <w:t>2</w:t>
      </w:r>
      <w:r w:rsidR="00CF26DB">
        <w:t>4</w:t>
      </w:r>
      <w:r w:rsidRPr="00674391">
        <w:t>0 kg</w:t>
      </w:r>
    </w:p>
    <w:p w14:paraId="57DD5B8C" w14:textId="18B66704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</w:r>
      <w:r w:rsidR="004160EF" w:rsidRPr="00143366">
        <w:t>abhängig von Geschirrart</w:t>
      </w:r>
    </w:p>
    <w:p w14:paraId="2CF6EBF2" w14:textId="77777777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Bestückung: </w:t>
      </w:r>
    </w:p>
    <w:p w14:paraId="289AD53A" w14:textId="17C67FE7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 w:rsidRPr="009D2A4F">
        <w:t xml:space="preserve">(Plattform für:)               </w:t>
      </w:r>
      <w:r>
        <w:tab/>
        <w:t xml:space="preserve">Suppenschalen 0,35 l, </w:t>
      </w:r>
      <w:r>
        <w:rPr>
          <w:rFonts w:cs="Arial"/>
        </w:rPr>
        <w:t>ø</w:t>
      </w:r>
      <w:r>
        <w:t xml:space="preserve"> 104 mm ca. 600 Stück</w:t>
      </w:r>
    </w:p>
    <w:p w14:paraId="620DE006" w14:textId="4965CB9E" w:rsidR="00143366" w:rsidRP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416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D2A4F">
        <w:t>Beilagenschalen 122 x 89 mm</w:t>
      </w:r>
    </w:p>
    <w:p w14:paraId="49584209" w14:textId="7B535CD0" w:rsidR="004F6DAF" w:rsidRPr="009D2A4F" w:rsidRDefault="009D2A4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</w:r>
      <w:r w:rsidR="00143366" w:rsidRPr="009D2A4F">
        <w:t xml:space="preserve">ca. </w:t>
      </w:r>
      <w:r w:rsidRPr="009D2A4F">
        <w:t>950</w:t>
      </w:r>
      <w:r w:rsidR="00F8547B" w:rsidRPr="009D2A4F">
        <w:t xml:space="preserve"> S</w:t>
      </w:r>
      <w:r w:rsidR="00002AB3" w:rsidRPr="009D2A4F">
        <w:t>tück</w:t>
      </w:r>
    </w:p>
    <w:p w14:paraId="54D7FEDB" w14:textId="61413EF8" w:rsidR="00F8547B" w:rsidRPr="009D2A4F" w:rsidRDefault="00143366" w:rsidP="009D2A4F">
      <w:pPr>
        <w:tabs>
          <w:tab w:val="left" w:pos="2552"/>
        </w:tabs>
      </w:pPr>
      <w:r w:rsidRPr="009D2A4F">
        <w:tab/>
      </w:r>
    </w:p>
    <w:p w14:paraId="7D5903E7" w14:textId="77777777" w:rsidR="00143366" w:rsidRPr="00674391" w:rsidRDefault="00143366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674391">
        <w:t>Ausgabehöhe:</w:t>
      </w:r>
      <w:r w:rsidRPr="00674391">
        <w:tab/>
      </w:r>
      <w:r w:rsidRPr="00674391">
        <w:tab/>
        <w:t>900 mm</w:t>
      </w:r>
    </w:p>
    <w:p w14:paraId="5AF7A7C8" w14:textId="10B76994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674391">
        <w:t>Lichtes Maß:</w:t>
      </w:r>
      <w:r w:rsidRPr="00674391">
        <w:tab/>
      </w:r>
      <w:r w:rsidRPr="00674391">
        <w:tab/>
      </w:r>
      <w:r w:rsidR="00693383" w:rsidRPr="00674391">
        <w:t>ca. 656 x 456 mm</w:t>
      </w:r>
    </w:p>
    <w:p w14:paraId="0247A302" w14:textId="457AF4B4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674391">
        <w:t>Stapelhöhe</w:t>
      </w:r>
      <w:r w:rsidR="00693383" w:rsidRPr="00674391">
        <w:t>:</w:t>
      </w:r>
      <w:r w:rsidR="00693383" w:rsidRPr="00674391">
        <w:tab/>
      </w:r>
      <w:r w:rsidR="00693383" w:rsidRPr="00674391">
        <w:tab/>
        <w:t>ca. 600</w:t>
      </w:r>
      <w:r w:rsidRPr="00674391">
        <w:t xml:space="preserve"> mm</w:t>
      </w:r>
    </w:p>
    <w:p w14:paraId="5240A6B0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5479617" w14:textId="77777777" w:rsidR="004F6DAF" w:rsidRDefault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55B643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513E143C" w14:textId="77777777" w:rsidR="00AD5769" w:rsidRDefault="00AD576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59B3137" w14:textId="77777777" w:rsidR="00AD5769" w:rsidRDefault="00AD576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CD8B75D" w14:textId="77777777" w:rsidR="00AD5769" w:rsidRDefault="00AD576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50FF582E" w14:textId="77777777" w:rsidR="00AD5769" w:rsidRDefault="002B146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9</w:t>
      </w:r>
    </w:p>
    <w:p w14:paraId="6EE6BE0A" w14:textId="77777777" w:rsidR="00AD5769" w:rsidRDefault="00AD5769">
      <w:pPr>
        <w:tabs>
          <w:tab w:val="left" w:pos="1701"/>
        </w:tabs>
        <w:ind w:right="-283"/>
      </w:pPr>
    </w:p>
    <w:p w14:paraId="251583F7" w14:textId="77777777" w:rsidR="00AD5769" w:rsidRDefault="00AD5769">
      <w:pPr>
        <w:tabs>
          <w:tab w:val="left" w:pos="1701"/>
        </w:tabs>
        <w:ind w:right="-283"/>
      </w:pPr>
    </w:p>
    <w:p w14:paraId="457457CC" w14:textId="77777777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1B590860" w14:textId="77777777" w:rsidR="00AD5769" w:rsidRDefault="00AD5769">
      <w:pPr>
        <w:tabs>
          <w:tab w:val="left" w:pos="1701"/>
        </w:tabs>
        <w:ind w:right="-283"/>
      </w:pPr>
    </w:p>
    <w:p w14:paraId="41A3077E" w14:textId="77777777" w:rsidR="00AD5769" w:rsidRDefault="00AD5769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494044" w:rsidRPr="00494044">
        <w:t>B.PRO</w:t>
      </w:r>
    </w:p>
    <w:p w14:paraId="26634497" w14:textId="7B394B22" w:rsidR="00AD5769" w:rsidRDefault="00AD5769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 xml:space="preserve">CE </w:t>
      </w:r>
      <w:r w:rsidR="004F6DAF">
        <w:t>6</w:t>
      </w:r>
      <w:r w:rsidR="009E4742">
        <w:t>5</w:t>
      </w:r>
      <w:r w:rsidR="004F6DAF">
        <w:t>/</w:t>
      </w:r>
      <w:r w:rsidR="009E4742">
        <w:t>45</w:t>
      </w:r>
    </w:p>
    <w:p w14:paraId="494B2A33" w14:textId="58D00BBE" w:rsidR="00AD5769" w:rsidRDefault="009E4742">
      <w:pPr>
        <w:tabs>
          <w:tab w:val="left" w:pos="1701"/>
          <w:tab w:val="left" w:pos="2835"/>
          <w:tab w:val="left" w:pos="3402"/>
        </w:tabs>
        <w:ind w:right="-283"/>
      </w:pPr>
      <w:r>
        <w:t>Best.-Nr.:</w:t>
      </w:r>
      <w:r w:rsidR="00AD5769">
        <w:tab/>
      </w:r>
      <w:r w:rsidR="00AD5769">
        <w:tab/>
      </w:r>
      <w:r w:rsidR="00AD5769">
        <w:tab/>
      </w:r>
      <w:r>
        <w:t>575289</w:t>
      </w:r>
    </w:p>
    <w:sectPr w:rsidR="00AD5769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3968" w14:textId="77777777" w:rsidR="0000070B" w:rsidRDefault="0000070B">
      <w:r>
        <w:separator/>
      </w:r>
    </w:p>
  </w:endnote>
  <w:endnote w:type="continuationSeparator" w:id="0">
    <w:p w14:paraId="53D7689F" w14:textId="77777777" w:rsidR="0000070B" w:rsidRDefault="0000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E510" w14:textId="4119918B" w:rsidR="00997EF8" w:rsidRDefault="00997EF8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CE </w:t>
    </w:r>
    <w:r w:rsidR="009E4742">
      <w:rPr>
        <w:sz w:val="16"/>
        <w:lang w:val="fr-FR"/>
      </w:rPr>
      <w:t>65/45</w:t>
    </w:r>
    <w:r>
      <w:rPr>
        <w:sz w:val="16"/>
        <w:lang w:val="fr-FR"/>
      </w:rPr>
      <w:t xml:space="preserve">/ Version </w:t>
    </w:r>
    <w:r w:rsidR="009E4742">
      <w:rPr>
        <w:sz w:val="16"/>
        <w:lang w:val="fr-FR"/>
      </w:rPr>
      <w:t>1</w:t>
    </w:r>
    <w:r>
      <w:rPr>
        <w:sz w:val="16"/>
        <w:lang w:val="fr-FR"/>
      </w:rPr>
      <w:t xml:space="preserve">.0/ </w:t>
    </w:r>
    <w:r w:rsidR="00AC0A3A">
      <w:rPr>
        <w:sz w:val="16"/>
        <w:lang w:val="fr-FR"/>
      </w:rPr>
      <w:t xml:space="preserve">J. </w:t>
    </w:r>
    <w:r w:rsidR="009E4742">
      <w:rPr>
        <w:sz w:val="16"/>
        <w:lang w:val="fr-FR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BC18" w14:textId="77777777" w:rsidR="0000070B" w:rsidRDefault="0000070B">
      <w:r>
        <w:separator/>
      </w:r>
    </w:p>
  </w:footnote>
  <w:footnote w:type="continuationSeparator" w:id="0">
    <w:p w14:paraId="0FF368EA" w14:textId="77777777" w:rsidR="0000070B" w:rsidRDefault="0000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5551881">
    <w:abstractNumId w:val="9"/>
  </w:num>
  <w:num w:numId="2" w16cid:durableId="430862579">
    <w:abstractNumId w:val="10"/>
  </w:num>
  <w:num w:numId="3" w16cid:durableId="2004963917">
    <w:abstractNumId w:val="4"/>
  </w:num>
  <w:num w:numId="4" w16cid:durableId="135755948">
    <w:abstractNumId w:val="5"/>
  </w:num>
  <w:num w:numId="5" w16cid:durableId="1278365401">
    <w:abstractNumId w:val="20"/>
  </w:num>
  <w:num w:numId="6" w16cid:durableId="1380782352">
    <w:abstractNumId w:val="0"/>
  </w:num>
  <w:num w:numId="7" w16cid:durableId="998390667">
    <w:abstractNumId w:val="2"/>
  </w:num>
  <w:num w:numId="8" w16cid:durableId="1892959062">
    <w:abstractNumId w:val="17"/>
  </w:num>
  <w:num w:numId="9" w16cid:durableId="2003048457">
    <w:abstractNumId w:val="6"/>
  </w:num>
  <w:num w:numId="10" w16cid:durableId="2026906502">
    <w:abstractNumId w:val="7"/>
  </w:num>
  <w:num w:numId="11" w16cid:durableId="1221939640">
    <w:abstractNumId w:val="18"/>
  </w:num>
  <w:num w:numId="12" w16cid:durableId="7414098">
    <w:abstractNumId w:val="21"/>
  </w:num>
  <w:num w:numId="13" w16cid:durableId="957879979">
    <w:abstractNumId w:val="1"/>
  </w:num>
  <w:num w:numId="14" w16cid:durableId="1422215030">
    <w:abstractNumId w:val="15"/>
  </w:num>
  <w:num w:numId="15" w16cid:durableId="1118720485">
    <w:abstractNumId w:val="3"/>
  </w:num>
  <w:num w:numId="16" w16cid:durableId="1869295315">
    <w:abstractNumId w:val="13"/>
  </w:num>
  <w:num w:numId="17" w16cid:durableId="129641134">
    <w:abstractNumId w:val="11"/>
  </w:num>
  <w:num w:numId="18" w16cid:durableId="583799760">
    <w:abstractNumId w:val="14"/>
  </w:num>
  <w:num w:numId="19" w16cid:durableId="229194148">
    <w:abstractNumId w:val="8"/>
  </w:num>
  <w:num w:numId="20" w16cid:durableId="317808416">
    <w:abstractNumId w:val="19"/>
  </w:num>
  <w:num w:numId="21" w16cid:durableId="1929656868">
    <w:abstractNumId w:val="16"/>
  </w:num>
  <w:num w:numId="22" w16cid:durableId="1175806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AE2"/>
    <w:rsid w:val="0000070B"/>
    <w:rsid w:val="00002AB3"/>
    <w:rsid w:val="00026ACF"/>
    <w:rsid w:val="0008453A"/>
    <w:rsid w:val="000E2C99"/>
    <w:rsid w:val="00143366"/>
    <w:rsid w:val="00177C65"/>
    <w:rsid w:val="002B1464"/>
    <w:rsid w:val="002C4645"/>
    <w:rsid w:val="002E41BE"/>
    <w:rsid w:val="00315835"/>
    <w:rsid w:val="003159E2"/>
    <w:rsid w:val="00315FBA"/>
    <w:rsid w:val="00390A9E"/>
    <w:rsid w:val="00394E43"/>
    <w:rsid w:val="003A33DC"/>
    <w:rsid w:val="003C008F"/>
    <w:rsid w:val="003C0E6B"/>
    <w:rsid w:val="003E6DB5"/>
    <w:rsid w:val="004160EF"/>
    <w:rsid w:val="00494044"/>
    <w:rsid w:val="004E7178"/>
    <w:rsid w:val="004F6DAF"/>
    <w:rsid w:val="0055372F"/>
    <w:rsid w:val="0056741E"/>
    <w:rsid w:val="0058730B"/>
    <w:rsid w:val="006544BD"/>
    <w:rsid w:val="00656AE2"/>
    <w:rsid w:val="00674391"/>
    <w:rsid w:val="00693383"/>
    <w:rsid w:val="007D3AA8"/>
    <w:rsid w:val="007F3B1C"/>
    <w:rsid w:val="0080492A"/>
    <w:rsid w:val="008B4EEE"/>
    <w:rsid w:val="008D25E3"/>
    <w:rsid w:val="00931E5D"/>
    <w:rsid w:val="009402F7"/>
    <w:rsid w:val="00963D2F"/>
    <w:rsid w:val="009739A7"/>
    <w:rsid w:val="00997EF8"/>
    <w:rsid w:val="009D2A4F"/>
    <w:rsid w:val="009D6BEC"/>
    <w:rsid w:val="009D7E63"/>
    <w:rsid w:val="009E4742"/>
    <w:rsid w:val="00A23C5A"/>
    <w:rsid w:val="00AC0A3A"/>
    <w:rsid w:val="00AD315C"/>
    <w:rsid w:val="00AD5769"/>
    <w:rsid w:val="00BF6505"/>
    <w:rsid w:val="00CF26DB"/>
    <w:rsid w:val="00D54557"/>
    <w:rsid w:val="00D91AEF"/>
    <w:rsid w:val="00DD5921"/>
    <w:rsid w:val="00E11E18"/>
    <w:rsid w:val="00ED1107"/>
    <w:rsid w:val="00F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E0F74"/>
  <w15:chartTrackingRefBased/>
  <w15:docId w15:val="{B3FA370B-42E5-43D9-8BF0-E6D9C48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064D-9FF4-49D2-AF30-07395155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17</cp:revision>
  <cp:lastPrinted>2003-01-21T06:49:00Z</cp:lastPrinted>
  <dcterms:created xsi:type="dcterms:W3CDTF">2021-09-24T20:28:00Z</dcterms:created>
  <dcterms:modified xsi:type="dcterms:W3CDTF">2024-07-23T08:55:00Z</dcterms:modified>
</cp:coreProperties>
</file>