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53F9D960" w:rsidR="00B95A1C" w:rsidRDefault="00B95A1C" w:rsidP="00F636F0">
      <w:pPr>
        <w:pStyle w:val="berschrift1"/>
        <w:ind w:right="3402"/>
      </w:pPr>
      <w:r w:rsidRPr="00BF0453">
        <w:t>B.PROTHERM</w:t>
      </w:r>
      <w:r>
        <w:t xml:space="preserve"> </w:t>
      </w:r>
      <w:r w:rsidRPr="00BF0453">
        <w:t>BPT</w:t>
      </w:r>
      <w:r>
        <w:t xml:space="preserve"> E </w:t>
      </w:r>
      <w:r w:rsidR="00045DB4">
        <w:t>30</w:t>
      </w:r>
      <w:r w:rsidR="00DB6015">
        <w:t xml:space="preserve"> N</w:t>
      </w:r>
    </w:p>
    <w:p w14:paraId="1CBAE218" w14:textId="77777777" w:rsidR="00B95A1C" w:rsidRDefault="00B95A1C" w:rsidP="00F636F0">
      <w:pPr>
        <w:tabs>
          <w:tab w:val="left" w:pos="2552"/>
        </w:tabs>
        <w:ind w:right="3402"/>
      </w:pPr>
    </w:p>
    <w:p w14:paraId="48807495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0A9050DA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  </w:t>
      </w:r>
      <w:r w:rsidR="00465D55">
        <w:t>590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3F6ACF80" w14:textId="3DE4E886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</w:t>
      </w:r>
      <w:r w:rsidR="00C73DD8">
        <w:t>1</w:t>
      </w:r>
      <w:r w:rsidR="00045DB4">
        <w:t>53</w:t>
      </w:r>
      <w:r w:rsidR="00465D55">
        <w:t>2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Korpus und Flügeltür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403835A1" w14:textId="62212BE2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temperaturisolierend ausgestattet. Der B.PROTHERM ist fahrbar mittels </w:t>
      </w:r>
      <w:r w:rsidR="00C73DD8">
        <w:rPr>
          <w:color w:val="auto"/>
        </w:rPr>
        <w:t>Kunststoff-</w:t>
      </w:r>
      <w:r w:rsidR="00DB6015">
        <w:rPr>
          <w:color w:val="auto"/>
        </w:rPr>
        <w:t xml:space="preserve"> Rollen, (</w:t>
      </w:r>
      <w:r w:rsidR="00C73DD8">
        <w:rPr>
          <w:color w:val="auto"/>
        </w:rPr>
        <w:t>2 Bock- und 2 Lenkrollen</w:t>
      </w:r>
      <w:r w:rsidR="00DB6015">
        <w:rPr>
          <w:color w:val="auto"/>
        </w:rPr>
        <w:t>, davon 2</w:t>
      </w:r>
      <w:r>
        <w:rPr>
          <w:color w:val="auto"/>
        </w:rPr>
        <w:t xml:space="preserve"> mit Feststeller, Rollendurchmesser </w:t>
      </w:r>
      <w:r w:rsidR="00C73DD8">
        <w:rPr>
          <w:color w:val="auto"/>
        </w:rPr>
        <w:t>125</w:t>
      </w:r>
      <w:r>
        <w:rPr>
          <w:color w:val="auto"/>
        </w:rPr>
        <w:t xml:space="preserve"> mm)</w:t>
      </w:r>
      <w:r w:rsidR="00C73DD8">
        <w:rPr>
          <w:color w:val="auto"/>
        </w:rPr>
        <w:t xml:space="preserve"> rostfrei gemäß </w:t>
      </w:r>
      <w:r w:rsidR="00C73DD8" w:rsidRPr="00C73DD8">
        <w:rPr>
          <w:color w:val="auto"/>
        </w:rPr>
        <w:t>DIN 18867, Teil 8</w:t>
      </w:r>
      <w:r>
        <w:rPr>
          <w:color w:val="auto"/>
        </w:rPr>
        <w:t>. 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73ACA086" w14:textId="788F695C" w:rsidR="00C71926" w:rsidRDefault="00B95A1C" w:rsidP="002C3913">
      <w:pPr>
        <w:pStyle w:val="Textkrper"/>
        <w:ind w:right="3402"/>
        <w:jc w:val="left"/>
      </w:pPr>
      <w:r>
        <w:rPr>
          <w:color w:val="auto"/>
        </w:rPr>
        <w:t xml:space="preserve">Die geschlossene Dach-Abdeckung des </w:t>
      </w:r>
      <w:r w:rsidRPr="00BF0453">
        <w:rPr>
          <w:color w:val="auto"/>
        </w:rPr>
        <w:t>BPT</w:t>
      </w:r>
      <w:r>
        <w:rPr>
          <w:color w:val="auto"/>
        </w:rPr>
        <w:t xml:space="preserve"> E </w:t>
      </w:r>
      <w:r w:rsidR="00045DB4">
        <w:rPr>
          <w:color w:val="auto"/>
        </w:rPr>
        <w:t>30</w:t>
      </w:r>
      <w:r w:rsidR="002C3913">
        <w:rPr>
          <w:color w:val="auto"/>
        </w:rPr>
        <w:t xml:space="preserve"> N </w:t>
      </w:r>
      <w:r>
        <w:rPr>
          <w:color w:val="auto"/>
        </w:rPr>
        <w:t xml:space="preserve">ist mit Stapelnoppen versehen, die die Stapelfähigkeit mit </w:t>
      </w:r>
      <w:r w:rsidRPr="00BF0453">
        <w:rPr>
          <w:color w:val="auto"/>
        </w:rPr>
        <w:t>B.PROTHERM</w:t>
      </w:r>
      <w:r>
        <w:rPr>
          <w:color w:val="auto"/>
        </w:rPr>
        <w:t>-Behältern aus Kunststoff ermöglichen.</w:t>
      </w:r>
      <w:r w:rsidR="00593968">
        <w:rPr>
          <w:color w:val="auto"/>
        </w:rPr>
        <w:t xml:space="preserve"> </w:t>
      </w:r>
      <w:r w:rsidR="00566DF4"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19626D" w:rsidRPr="00566DF4">
        <w:rPr>
          <w:color w:val="auto"/>
        </w:rPr>
        <w:t>Der Innenraum ist komplett mit</w:t>
      </w:r>
      <w:r w:rsidR="00593968" w:rsidRPr="00566DF4">
        <w:rPr>
          <w:color w:val="auto"/>
        </w:rPr>
        <w:t xml:space="preserve"> </w:t>
      </w:r>
      <w:r w:rsidR="00045DB4">
        <w:rPr>
          <w:color w:val="auto"/>
        </w:rPr>
        <w:t>30</w:t>
      </w:r>
      <w:r w:rsidR="00593968" w:rsidRPr="00566DF4">
        <w:rPr>
          <w:color w:val="auto"/>
        </w:rPr>
        <w:t xml:space="preserve"> Paar</w:t>
      </w:r>
      <w:r w:rsidR="0019626D" w:rsidRPr="00566DF4">
        <w:rPr>
          <w:color w:val="auto"/>
        </w:rPr>
        <w:t xml:space="preserve"> tiefgezogenen Edelstahl Sickenwänden ausgestattet für einfache Reinigung und beste Hygiene.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Gastronorm-Behältern</w:t>
      </w:r>
      <w:r w:rsidR="00D46AAC" w:rsidRPr="00D46AAC">
        <w:rPr>
          <w:color w:val="auto"/>
        </w:rPr>
        <w:t xml:space="preserve"> der Größe GN 1/1 oder deren Unterteilung</w:t>
      </w:r>
      <w:r w:rsidR="0019626D" w:rsidRPr="00566DF4">
        <w:rPr>
          <w:color w:val="auto"/>
        </w:rPr>
        <w:t>.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6564AB4F" w14:textId="65712F46" w:rsidR="001C14CE" w:rsidRPr="00593968" w:rsidRDefault="001C14CE" w:rsidP="00593968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 w:rsidR="00855FB9"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19418D7F" w14:textId="77777777" w:rsidR="00465D55" w:rsidRDefault="00465D55" w:rsidP="00465D55">
      <w:pPr>
        <w:tabs>
          <w:tab w:val="left" w:pos="2552"/>
          <w:tab w:val="left" w:pos="5670"/>
        </w:tabs>
        <w:ind w:right="3402"/>
      </w:pPr>
      <w:r>
        <w:t xml:space="preserve">Serienmäßig ist der B.PROTHERM mit 4 senkrecht </w:t>
      </w:r>
    </w:p>
    <w:p w14:paraId="295ABE41" w14:textId="69EC6BCE" w:rsidR="00465D55" w:rsidRDefault="00465D55" w:rsidP="00465D55">
      <w:pPr>
        <w:tabs>
          <w:tab w:val="left" w:pos="2552"/>
          <w:tab w:val="left" w:pos="5670"/>
        </w:tabs>
        <w:ind w:right="3402"/>
      </w:pPr>
      <w:r>
        <w:t>angeordneten Schiebegriffen für optimales Handling von allen Seiten ausgestattet.</w:t>
      </w:r>
      <w:r w:rsidRPr="001C14CE">
        <w:t xml:space="preserve"> </w:t>
      </w:r>
      <w:r w:rsidRPr="00DC2DDC">
        <w:t xml:space="preserve">Durch die ergonomische </w:t>
      </w:r>
      <w:r>
        <w:t>Länge</w:t>
      </w:r>
      <w:r w:rsidRPr="00DC2DDC">
        <w:t xml:space="preserve"> der Griffe ist die leichte Manövrierbarkeit des </w:t>
      </w:r>
      <w:r>
        <w:t>Wagens</w:t>
      </w:r>
      <w:r w:rsidRPr="00DC2DDC">
        <w:t xml:space="preserve"> für</w:t>
      </w:r>
      <w:r w:rsidRPr="00593968">
        <w:t xml:space="preserve"> jegliche Körpergrößen gegeben. </w:t>
      </w:r>
      <w:r>
        <w:t xml:space="preserve">Die Schiebegriffe befinden </w:t>
      </w:r>
      <w:r>
        <w:lastRenderedPageBreak/>
        <w:t>sich innerhalb des Stoßschutzes, um ein Quetschen der Hände beim Durchfahren von Türen und schmalen Gängen zu vermeiden.</w:t>
      </w:r>
    </w:p>
    <w:p w14:paraId="2DF0B69F" w14:textId="77777777" w:rsidR="00465D55" w:rsidRDefault="00465D55" w:rsidP="00465D55">
      <w:pPr>
        <w:tabs>
          <w:tab w:val="left" w:pos="2552"/>
          <w:tab w:val="left" w:pos="5670"/>
        </w:tabs>
        <w:ind w:right="3402"/>
      </w:pPr>
    </w:p>
    <w:p w14:paraId="398F943F" w14:textId="44DB3A5C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t>Tür</w:t>
      </w:r>
    </w:p>
    <w:p w14:paraId="007086F8" w14:textId="7F93C8E6" w:rsidR="007A6B2A" w:rsidRPr="00593968" w:rsidRDefault="006D5265" w:rsidP="00F636F0">
      <w:pPr>
        <w:tabs>
          <w:tab w:val="left" w:pos="2552"/>
          <w:tab w:val="left" w:pos="5670"/>
        </w:tabs>
        <w:ind w:right="3402"/>
      </w:pPr>
      <w:r>
        <w:t>Der Wagen ist frontseitig mit einer um 270</w:t>
      </w:r>
      <w:r w:rsidR="00B73A08">
        <w:t>° schwenkbaren</w:t>
      </w:r>
      <w:r>
        <w:t xml:space="preserve"> Tür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befindet sich die Tür innerhalb des Stoßschutzes und ist somit vor Beschädigungen geschützt.</w:t>
      </w:r>
      <w:r w:rsidR="00855FB9">
        <w:t xml:space="preserve"> </w:t>
      </w:r>
      <w:r w:rsidR="004955CD">
        <w:t>D</w:t>
      </w:r>
      <w:r w:rsidR="00465D55">
        <w:t>ie</w:t>
      </w:r>
      <w:r w:rsidR="004955CD">
        <w:t xml:space="preserve"> </w:t>
      </w:r>
      <w:r w:rsidR="007A6B2A">
        <w:t>Schiebegriff</w:t>
      </w:r>
      <w:r w:rsidR="00465D55">
        <w:t>e</w:t>
      </w:r>
      <w:r w:rsidR="007A6B2A">
        <w:t xml:space="preserve"> </w:t>
      </w:r>
      <w:r w:rsidR="00465D55">
        <w:t>sind</w:t>
      </w:r>
      <w:r w:rsidR="007A6B2A">
        <w:t xml:space="preserve"> bei geöffneter Tür weiterhin zugänglich.</w:t>
      </w:r>
      <w:r w:rsidR="00855FB9">
        <w:t xml:space="preserve"> </w:t>
      </w:r>
      <w:r w:rsidR="004955CD" w:rsidRPr="00593968">
        <w:t>R</w:t>
      </w:r>
      <w:r w:rsidR="007A6B2A" w:rsidRPr="00593968">
        <w:t xml:space="preserve">obuste Türscharniere sind aus Edelstahl-Feinguss gefertigt. Die Konstruktion der Scharniere verhindert eine Verletzungsgefahr </w:t>
      </w:r>
    </w:p>
    <w:p w14:paraId="37FEFF3C" w14:textId="3C2271D3" w:rsidR="006D5265" w:rsidRDefault="007A6B2A" w:rsidP="00566DF4">
      <w:pPr>
        <w:tabs>
          <w:tab w:val="left" w:pos="2552"/>
          <w:tab w:val="left" w:pos="5670"/>
        </w:tabs>
        <w:ind w:right="3402"/>
      </w:pPr>
      <w:r w:rsidRPr="00593968">
        <w:t>beim versehentlichen Eingriff ins Scharnier.</w:t>
      </w:r>
    </w:p>
    <w:p w14:paraId="295A2F80" w14:textId="132CF429" w:rsidR="00566DF4" w:rsidRDefault="00566DF4" w:rsidP="00566DF4">
      <w:pPr>
        <w:pStyle w:val="KeinLeerraum"/>
        <w:ind w:right="3402"/>
      </w:pPr>
      <w:r>
        <w:t>Zusätzlich ist die Tür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kann. </w:t>
      </w:r>
    </w:p>
    <w:p w14:paraId="0610595F" w14:textId="77777777" w:rsidR="00F769A0" w:rsidRDefault="00F769A0" w:rsidP="00F636F0">
      <w:pPr>
        <w:tabs>
          <w:tab w:val="left" w:pos="2552"/>
          <w:tab w:val="left" w:pos="5670"/>
        </w:tabs>
        <w:ind w:right="3402"/>
      </w:pPr>
    </w:p>
    <w:p w14:paraId="6C5FC513" w14:textId="40635154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 ist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0CE4E4B0" w14:textId="0BD181A7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7DD1718D" w14:textId="77777777" w:rsidR="00D46AAC" w:rsidRPr="00FF2EEB" w:rsidRDefault="00D46AAC" w:rsidP="00D46AAC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1B9559FF" w14:textId="085C5635" w:rsidR="001A23E4" w:rsidRDefault="00902218" w:rsidP="0039370B">
      <w:pPr>
        <w:pStyle w:val="Listenabsatz"/>
        <w:numPr>
          <w:ilvl w:val="0"/>
          <w:numId w:val="2"/>
        </w:numPr>
        <w:ind w:right="3402"/>
      </w:pPr>
      <w:r>
        <w:t xml:space="preserve">Zusätzlicher Stoßschutz </w:t>
      </w:r>
      <w:r w:rsidR="004F152F">
        <w:t>auf dem</w:t>
      </w:r>
      <w:r>
        <w:t xml:space="preserve"> Dach aus massivem Kunststoff </w:t>
      </w:r>
    </w:p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3ADAC682" w14:textId="244D3088" w:rsidR="00902218" w:rsidRDefault="00902218" w:rsidP="0039370B">
      <w:pPr>
        <w:pStyle w:val="Listenabsatz"/>
        <w:numPr>
          <w:ilvl w:val="0"/>
          <w:numId w:val="2"/>
        </w:numPr>
        <w:ind w:right="3402"/>
      </w:pPr>
      <w:r>
        <w:t>Dach (glatt) mit 4-seitiger Galerie aus CNS</w:t>
      </w:r>
    </w:p>
    <w:p w14:paraId="404B9BE3" w14:textId="2FA81C12" w:rsidR="00D75764" w:rsidRDefault="00D75764" w:rsidP="00D75764">
      <w:pPr>
        <w:pStyle w:val="Listenabsatz"/>
        <w:ind w:left="360" w:right="3402"/>
      </w:pPr>
    </w:p>
    <w:p w14:paraId="5F49B8C0" w14:textId="2A419244" w:rsidR="00D75764" w:rsidRDefault="00D75764" w:rsidP="00D75764">
      <w:pPr>
        <w:pStyle w:val="Listenabsatz"/>
        <w:ind w:left="360" w:right="3402"/>
      </w:pPr>
    </w:p>
    <w:p w14:paraId="3094FF7D" w14:textId="5F1A2E82" w:rsidR="00D75764" w:rsidRDefault="00D75764" w:rsidP="00D75764">
      <w:pPr>
        <w:pStyle w:val="Listenabsatz"/>
        <w:ind w:left="360" w:right="3402"/>
      </w:pPr>
    </w:p>
    <w:p w14:paraId="0A7711BD" w14:textId="14F03157" w:rsidR="00D75764" w:rsidRDefault="00D75764" w:rsidP="00D75764">
      <w:pPr>
        <w:pStyle w:val="Listenabsatz"/>
        <w:ind w:left="360" w:right="3402"/>
      </w:pPr>
    </w:p>
    <w:p w14:paraId="5DA19A7D" w14:textId="1BB09CFB" w:rsidR="00D75764" w:rsidRDefault="00D75764" w:rsidP="00D75764">
      <w:pPr>
        <w:pStyle w:val="Listenabsatz"/>
        <w:ind w:left="360" w:right="3402"/>
      </w:pPr>
    </w:p>
    <w:p w14:paraId="007CBAA8" w14:textId="77777777" w:rsidR="00D75764" w:rsidRDefault="00D75764" w:rsidP="00D75764">
      <w:pPr>
        <w:pStyle w:val="Listenabsatz"/>
        <w:ind w:left="360" w:right="3402"/>
      </w:pPr>
    </w:p>
    <w:p w14:paraId="623C6DD2" w14:textId="77777777" w:rsidR="00D75764" w:rsidRDefault="00D75764" w:rsidP="00D75764">
      <w:pPr>
        <w:pStyle w:val="Listenabsatz"/>
        <w:numPr>
          <w:ilvl w:val="0"/>
          <w:numId w:val="2"/>
        </w:numPr>
        <w:ind w:right="3402"/>
      </w:pPr>
      <w:r>
        <w:lastRenderedPageBreak/>
        <w:t>Zugdeichsel und Kupplung aus CNS (bitte sicherstellen, dass Deichsel und Kupplung von Wagen und Zugmaschine zueinander passen)</w:t>
      </w:r>
    </w:p>
    <w:p w14:paraId="434DEEF3" w14:textId="77777777" w:rsidR="00D75764" w:rsidRDefault="00D75764" w:rsidP="00D75764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1FD4BC11" w14:textId="77777777" w:rsidR="00D75764" w:rsidRDefault="00D75764" w:rsidP="00D75764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3F3F9F35" w14:textId="77777777" w:rsidR="00D75764" w:rsidRDefault="00D75764" w:rsidP="00D75764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4E1E2B1A" w14:textId="2E991B69" w:rsidR="00D75764" w:rsidRDefault="00D75764" w:rsidP="00AB0C2A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63A5688" w14:textId="2E67C4BE" w:rsidR="00902218" w:rsidRPr="00305BC3" w:rsidRDefault="00902218" w:rsidP="00465D55">
      <w:pPr>
        <w:pStyle w:val="Listenabsatz"/>
        <w:numPr>
          <w:ilvl w:val="0"/>
          <w:numId w:val="2"/>
        </w:numPr>
        <w:ind w:right="3402"/>
      </w:pPr>
      <w:r>
        <w:t>Hygieneausführung H1</w:t>
      </w:r>
    </w:p>
    <w:p w14:paraId="771661B7" w14:textId="03B9D710" w:rsidR="00902218" w:rsidRDefault="00902218" w:rsidP="005D2B6F">
      <w:pPr>
        <w:numPr>
          <w:ilvl w:val="0"/>
          <w:numId w:val="1"/>
        </w:numPr>
        <w:ind w:left="360" w:right="3402"/>
      </w:pPr>
      <w:r>
        <w:t>Tür</w:t>
      </w:r>
      <w:r w:rsidR="00DD3A61">
        <w:t>,</w:t>
      </w:r>
      <w:r>
        <w:t xml:space="preserve"> abschließbar</w:t>
      </w:r>
    </w:p>
    <w:p w14:paraId="5E3745E1" w14:textId="77777777" w:rsidR="00C91A7F" w:rsidRPr="00D826FB" w:rsidRDefault="00C91A7F" w:rsidP="00C91A7F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>Komfort-Türöffnung, mit Fußbedienung</w:t>
      </w:r>
    </w:p>
    <w:p w14:paraId="439A797D" w14:textId="77777777" w:rsidR="00902218" w:rsidRDefault="00902218" w:rsidP="00C91A7F">
      <w:pPr>
        <w:pStyle w:val="Listenabsatz"/>
        <w:numPr>
          <w:ilvl w:val="0"/>
          <w:numId w:val="2"/>
        </w:numPr>
        <w:ind w:right="3402"/>
      </w:pPr>
      <w:r>
        <w:t xml:space="preserve">Edelstahl-Rollen, Durchmesser 125 mm, </w:t>
      </w:r>
    </w:p>
    <w:p w14:paraId="5CA060AB" w14:textId="51479E8D" w:rsidR="00902218" w:rsidRDefault="00902218" w:rsidP="00C91A7F">
      <w:pPr>
        <w:pStyle w:val="Listenabsatz"/>
        <w:ind w:left="360" w:right="3402"/>
      </w:pPr>
      <w:r>
        <w:t xml:space="preserve">2 Bock- und 2 Lenkrollen mit Feststeller </w:t>
      </w:r>
    </w:p>
    <w:p w14:paraId="0C4E6ACC" w14:textId="77777777" w:rsidR="00902218" w:rsidRDefault="00902218" w:rsidP="00C91A7F">
      <w:pPr>
        <w:pStyle w:val="Listenabsatz"/>
        <w:numPr>
          <w:ilvl w:val="0"/>
          <w:numId w:val="2"/>
        </w:numPr>
        <w:ind w:right="3402"/>
      </w:pPr>
      <w:r>
        <w:t xml:space="preserve">Antistatik-Rollen, Durchmesser 125 mm, </w:t>
      </w:r>
    </w:p>
    <w:p w14:paraId="093D3F0E" w14:textId="77777777" w:rsidR="00902218" w:rsidRDefault="00902218" w:rsidP="00C91A7F">
      <w:pPr>
        <w:pStyle w:val="Listenabsatz"/>
        <w:ind w:left="360" w:right="3402"/>
      </w:pPr>
      <w:r>
        <w:t xml:space="preserve">2 Bock- und 2 Lenkrollen mit Feststeller, </w:t>
      </w:r>
    </w:p>
    <w:p w14:paraId="0E3E0602" w14:textId="4EF060AC" w:rsidR="00330521" w:rsidRDefault="00902218" w:rsidP="00C91A7F">
      <w:pPr>
        <w:pStyle w:val="Listenabsatz"/>
        <w:ind w:left="360" w:right="3402"/>
      </w:pPr>
      <w:r>
        <w:t>rostfrei gemäß DIN 18867-8, Kunststoff</w:t>
      </w:r>
    </w:p>
    <w:p w14:paraId="487C3F4B" w14:textId="77777777" w:rsidR="00C73DD8" w:rsidRDefault="00C73DD8" w:rsidP="00C91A7F">
      <w:pPr>
        <w:pStyle w:val="Listenabsatz"/>
        <w:numPr>
          <w:ilvl w:val="0"/>
          <w:numId w:val="2"/>
        </w:numPr>
        <w:ind w:right="3402"/>
      </w:pPr>
      <w:r>
        <w:t xml:space="preserve">Stahlverzinkte Rollen, Durchmesser 160 mm, </w:t>
      </w:r>
    </w:p>
    <w:p w14:paraId="619505EC" w14:textId="77777777" w:rsidR="00C73DD8" w:rsidRDefault="00C73DD8" w:rsidP="00C91A7F">
      <w:pPr>
        <w:pStyle w:val="Listenabsatz"/>
        <w:ind w:left="360" w:right="3402"/>
      </w:pPr>
      <w:r>
        <w:t xml:space="preserve">2 Bock- und 2 Lenkrollen mit Feststeller </w:t>
      </w:r>
    </w:p>
    <w:p w14:paraId="2D111B3B" w14:textId="77777777" w:rsidR="00C73DD8" w:rsidRDefault="00C73DD8" w:rsidP="00C91A7F">
      <w:pPr>
        <w:pStyle w:val="Listenabsatz"/>
        <w:numPr>
          <w:ilvl w:val="0"/>
          <w:numId w:val="2"/>
        </w:numPr>
        <w:ind w:right="3402"/>
      </w:pPr>
      <w:r>
        <w:t xml:space="preserve">Stahlverzinkte Rollen mit Elastikbereifung, </w:t>
      </w:r>
    </w:p>
    <w:p w14:paraId="044E80E0" w14:textId="77777777" w:rsidR="00C73DD8" w:rsidRDefault="00C73DD8" w:rsidP="00C91A7F">
      <w:pPr>
        <w:pStyle w:val="Listenabsatz"/>
        <w:ind w:left="360" w:right="3402"/>
      </w:pPr>
      <w:r>
        <w:t xml:space="preserve">Durchmesser 160 mm, 2 Bock- und 2 Lenkrollen mit Feststeller </w:t>
      </w:r>
    </w:p>
    <w:p w14:paraId="52B2CE11" w14:textId="77777777" w:rsidR="00C73DD8" w:rsidRDefault="00C73DD8" w:rsidP="00C91A7F">
      <w:pPr>
        <w:pStyle w:val="Listenabsatz"/>
        <w:numPr>
          <w:ilvl w:val="0"/>
          <w:numId w:val="2"/>
        </w:numPr>
        <w:ind w:right="3402"/>
      </w:pPr>
      <w:r>
        <w:t xml:space="preserve">Edelstahl-Rollen, Durchmesser 160 mm, </w:t>
      </w:r>
    </w:p>
    <w:p w14:paraId="309840F6" w14:textId="77777777" w:rsidR="00C73DD8" w:rsidRDefault="00C73DD8" w:rsidP="00C91A7F">
      <w:pPr>
        <w:pStyle w:val="Listenabsatz"/>
        <w:ind w:left="360" w:right="3402"/>
      </w:pPr>
      <w:r>
        <w:t xml:space="preserve">2 Bock- und 2 Lenkrollen mit Feststeller </w:t>
      </w:r>
    </w:p>
    <w:p w14:paraId="5C00EE97" w14:textId="77777777" w:rsidR="00C73DD8" w:rsidRDefault="00C73DD8" w:rsidP="00C91A7F">
      <w:pPr>
        <w:pStyle w:val="Listenabsatz"/>
        <w:numPr>
          <w:ilvl w:val="0"/>
          <w:numId w:val="2"/>
        </w:numPr>
        <w:ind w:right="3402"/>
      </w:pPr>
      <w:r>
        <w:t xml:space="preserve">Edelstahl-Rollen mit Elastikbereifung, </w:t>
      </w:r>
    </w:p>
    <w:p w14:paraId="2ACDECCD" w14:textId="77777777" w:rsidR="00C73DD8" w:rsidRDefault="00C73DD8" w:rsidP="00C91A7F">
      <w:pPr>
        <w:pStyle w:val="Listenabsatz"/>
        <w:ind w:left="360" w:right="3402"/>
      </w:pPr>
      <w:r>
        <w:t xml:space="preserve">Durchmesser 160 mm, 2 Bock- und 2 Lenkrollen mit Feststeller </w:t>
      </w:r>
    </w:p>
    <w:p w14:paraId="19D6ED56" w14:textId="655BC153" w:rsidR="008760C8" w:rsidRDefault="008760C8" w:rsidP="00F636F0">
      <w:pPr>
        <w:ind w:right="3402"/>
      </w:pPr>
    </w:p>
    <w:p w14:paraId="087790A7" w14:textId="77777777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6F2E0151" w14:textId="77777777" w:rsidR="00D46AAC" w:rsidRPr="00C53731" w:rsidRDefault="00D46AAC" w:rsidP="00D46AAC">
      <w:pPr>
        <w:pStyle w:val="Listenabsatz"/>
        <w:numPr>
          <w:ilvl w:val="0"/>
          <w:numId w:val="1"/>
        </w:numPr>
        <w:ind w:right="3402"/>
      </w:pPr>
      <w:r>
        <w:t>Thermisches Trennelement, z</w:t>
      </w:r>
      <w:r w:rsidRPr="00D826FB">
        <w:t>um Unterteilen des Innenraums</w:t>
      </w:r>
      <w:r>
        <w:t xml:space="preserve"> </w:t>
      </w:r>
      <w:r w:rsidRPr="00D826FB">
        <w:t>für den Einsatz verschiedener Temperaturzonen.</w:t>
      </w:r>
    </w:p>
    <w:p w14:paraId="22654CBE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3A92D4A8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79E3BE4D" w14:textId="77777777" w:rsidR="00D46AAC" w:rsidRPr="008B209E" w:rsidRDefault="00D46AAC" w:rsidP="00D46AAC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Menükarten-Halterung für Tür frontseitig, aus Edelstahl, zum Aufkleben für Menükarten DIN A5 und DIN A6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>. 575 230)</w:t>
      </w:r>
    </w:p>
    <w:p w14:paraId="5CFFBDCE" w14:textId="77777777" w:rsidR="00D46AAC" w:rsidRPr="008B209E" w:rsidRDefault="00D46AAC" w:rsidP="00D46AAC">
      <w:pPr>
        <w:pStyle w:val="Textkrper"/>
        <w:numPr>
          <w:ilvl w:val="0"/>
          <w:numId w:val="1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BPT E-Menükarte, DIN A 6 (</w:t>
      </w:r>
      <w:proofErr w:type="spellStart"/>
      <w:r w:rsidRPr="008B209E">
        <w:rPr>
          <w:rFonts w:cs="Arial"/>
          <w:color w:val="auto"/>
          <w:szCs w:val="24"/>
        </w:rPr>
        <w:t>Best.Nr</w:t>
      </w:r>
      <w:proofErr w:type="spellEnd"/>
      <w:r w:rsidRPr="008B209E">
        <w:rPr>
          <w:rFonts w:cs="Arial"/>
          <w:color w:val="auto"/>
          <w:szCs w:val="24"/>
        </w:rPr>
        <w:t xml:space="preserve">. 564 353) </w:t>
      </w:r>
    </w:p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lastRenderedPageBreak/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173B7E8E" w14:textId="77777777" w:rsidR="004329F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6072BC90" w14:textId="77777777" w:rsidR="004329F6" w:rsidRPr="00F067D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2CB8DC3F" w14:textId="1EF1E30C" w:rsidR="004329F6" w:rsidRDefault="004329F6" w:rsidP="00AA1BAA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 w:rsidR="00AA1BAA">
        <w:tab/>
      </w:r>
      <w:r>
        <w:t xml:space="preserve">PUR-Schaum-Platten, FCKW-frei </w:t>
      </w:r>
    </w:p>
    <w:p w14:paraId="4AE620FF" w14:textId="4C14B9A9" w:rsidR="004329F6" w:rsidRDefault="004329F6" w:rsidP="00F636F0">
      <w:pPr>
        <w:tabs>
          <w:tab w:val="left" w:pos="2552"/>
          <w:tab w:val="left" w:pos="5670"/>
        </w:tabs>
        <w:ind w:right="3402"/>
      </w:pPr>
      <w:r>
        <w:t>Gewicht:</w:t>
      </w:r>
      <w:r>
        <w:tab/>
      </w:r>
      <w:r w:rsidR="00045DB4">
        <w:t>85</w:t>
      </w:r>
      <w:r w:rsidRPr="008C7E7C">
        <w:t xml:space="preserve"> kg</w:t>
      </w:r>
    </w:p>
    <w:p w14:paraId="6A4C4922" w14:textId="34F09082" w:rsidR="00D46AAC" w:rsidRDefault="00D46AAC" w:rsidP="00D46AAC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  <w:t>15 x GN 1/1-65</w:t>
      </w:r>
    </w:p>
    <w:p w14:paraId="0B9E8AE6" w14:textId="24D53D9E" w:rsidR="00D46AAC" w:rsidRPr="001A23E4" w:rsidRDefault="00D46AAC" w:rsidP="00D46AAC">
      <w:pPr>
        <w:tabs>
          <w:tab w:val="left" w:pos="2552"/>
          <w:tab w:val="left" w:pos="5670"/>
        </w:tabs>
        <w:ind w:left="2550" w:right="3402" w:hanging="2550"/>
      </w:pPr>
      <w:r>
        <w:tab/>
        <w:t>30</w:t>
      </w:r>
      <w:r w:rsidRPr="001A23E4">
        <w:t xml:space="preserve"> Paar</w:t>
      </w:r>
      <w:r>
        <w:t xml:space="preserve"> tiefgezogene</w:t>
      </w:r>
      <w:r w:rsidRPr="001A23E4">
        <w:t xml:space="preserve"> Auflagesicken</w:t>
      </w:r>
    </w:p>
    <w:p w14:paraId="5C436275" w14:textId="77777777" w:rsidR="00D46AAC" w:rsidRDefault="00D46AAC" w:rsidP="00D46AAC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p w14:paraId="03B011AC" w14:textId="77777777" w:rsidR="004309AB" w:rsidRDefault="004309AB" w:rsidP="009E5800">
      <w:pPr>
        <w:tabs>
          <w:tab w:val="left" w:pos="2552"/>
          <w:tab w:val="left" w:pos="5670"/>
        </w:tabs>
        <w:ind w:right="3402"/>
      </w:pPr>
    </w:p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C0D0BF1" w14:textId="77777777" w:rsidR="00D46AAC" w:rsidRDefault="00D46AAC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2BB7FA60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39EAED69" w14:textId="77777777" w:rsidR="00D46AAC" w:rsidRPr="008B209E" w:rsidRDefault="00D46AAC" w:rsidP="00D46AAC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Extrem effiziente und flexible Innenraumnutzung durch gleichmäßigen Sickenabstand von 38,3 mm</w:t>
      </w:r>
    </w:p>
    <w:p w14:paraId="04A29B22" w14:textId="77777777" w:rsidR="00D46AAC" w:rsidRPr="008B209E" w:rsidRDefault="00D46AAC" w:rsidP="00D46AAC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6D260D7D" w14:textId="77777777" w:rsidR="00D46AAC" w:rsidRPr="00A1003A" w:rsidRDefault="00D46AAC" w:rsidP="00D46AAC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67E05FB5" w14:textId="77777777" w:rsidR="00D46AAC" w:rsidRPr="008B209E" w:rsidRDefault="00D46AAC" w:rsidP="00D46AAC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25C480CA" w14:textId="77777777" w:rsidR="00D46AAC" w:rsidRPr="008B209E" w:rsidRDefault="00D46AAC" w:rsidP="00D46AAC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p w14:paraId="7886E64E" w14:textId="6A3E4894" w:rsidR="004329F6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</w:pPr>
    </w:p>
    <w:p w14:paraId="48B3D672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77777777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36AB2171" w:rsidR="004329F6" w:rsidRPr="005D2B6F" w:rsidRDefault="004329F6" w:rsidP="00F636F0">
      <w:pPr>
        <w:tabs>
          <w:tab w:val="left" w:pos="3402"/>
          <w:tab w:val="left" w:pos="5670"/>
        </w:tabs>
        <w:ind w:right="3402"/>
      </w:pPr>
      <w:r w:rsidRPr="005D2B6F">
        <w:t>Modell:</w:t>
      </w:r>
      <w:r w:rsidRPr="005D2B6F">
        <w:tab/>
        <w:t xml:space="preserve">BPT E </w:t>
      </w:r>
      <w:r w:rsidR="00045DB4" w:rsidRPr="005D2B6F">
        <w:t>30</w:t>
      </w:r>
      <w:r w:rsidR="004A6CED" w:rsidRPr="005D2B6F">
        <w:t xml:space="preserve"> N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5D2B6F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6AA12893" w14:textId="435C2E26" w:rsidR="004329F6" w:rsidRPr="004A6CED" w:rsidRDefault="004329F6" w:rsidP="00F636F0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4A6CED">
        <w:rPr>
          <w:lang w:val="en-US"/>
        </w:rPr>
        <w:t>19</w:t>
      </w:r>
      <w:r w:rsidR="00045DB4">
        <w:rPr>
          <w:lang w:val="en-US"/>
        </w:rPr>
        <w:t>8</w:t>
      </w:r>
    </w:p>
    <w:p w14:paraId="7273348C" w14:textId="77777777" w:rsidR="004329F6" w:rsidRPr="004A6CED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lang w:val="en-US"/>
        </w:rPr>
      </w:pPr>
    </w:p>
    <w:p w14:paraId="04C9797B" w14:textId="77777777" w:rsidR="004329F6" w:rsidRPr="004A6CED" w:rsidRDefault="004329F6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p w14:paraId="4E7119CA" w14:textId="77777777" w:rsidR="004329F6" w:rsidRPr="004A6CED" w:rsidRDefault="004329F6" w:rsidP="00F636F0">
      <w:pPr>
        <w:ind w:right="3402"/>
        <w:rPr>
          <w:lang w:val="en-US"/>
        </w:rPr>
      </w:pPr>
    </w:p>
    <w:p w14:paraId="0C2F7341" w14:textId="77777777" w:rsidR="006D5265" w:rsidRPr="004A6CED" w:rsidRDefault="006D5265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B52F" w14:textId="4AE7AA14" w:rsidR="004329F6" w:rsidRDefault="004329F6" w:rsidP="004329F6">
    <w:pPr>
      <w:pStyle w:val="Fuzeile"/>
      <w:rPr>
        <w:sz w:val="16"/>
      </w:rPr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 xml:space="preserve">E </w:t>
    </w:r>
    <w:r w:rsidR="00045DB4">
      <w:rPr>
        <w:sz w:val="16"/>
      </w:rPr>
      <w:t>30</w:t>
    </w:r>
    <w:r w:rsidR="00CD619A">
      <w:rPr>
        <w:sz w:val="16"/>
      </w:rPr>
      <w:t xml:space="preserve"> N</w:t>
    </w:r>
    <w:r>
      <w:rPr>
        <w:sz w:val="16"/>
      </w:rPr>
      <w:t xml:space="preserve">/ Version </w:t>
    </w:r>
    <w:r w:rsidR="00D75764">
      <w:rPr>
        <w:sz w:val="16"/>
      </w:rPr>
      <w:t>2</w:t>
    </w:r>
    <w:r>
      <w:rPr>
        <w:sz w:val="16"/>
      </w:rPr>
      <w:t xml:space="preserve">.0/ </w:t>
    </w:r>
    <w:r w:rsidR="00D75764">
      <w:rPr>
        <w:sz w:val="16"/>
      </w:rPr>
      <w:t>J. Sanwald</w:t>
    </w:r>
  </w:p>
  <w:p w14:paraId="1DF58DFB" w14:textId="77777777" w:rsidR="004329F6" w:rsidRDefault="004329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91599"/>
    <w:multiLevelType w:val="hybridMultilevel"/>
    <w:tmpl w:val="8F5E8E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1706266">
    <w:abstractNumId w:val="7"/>
  </w:num>
  <w:num w:numId="2" w16cid:durableId="402996610">
    <w:abstractNumId w:val="6"/>
  </w:num>
  <w:num w:numId="3" w16cid:durableId="1680572342">
    <w:abstractNumId w:val="4"/>
  </w:num>
  <w:num w:numId="4" w16cid:durableId="1411393717">
    <w:abstractNumId w:val="8"/>
  </w:num>
  <w:num w:numId="5" w16cid:durableId="86194786">
    <w:abstractNumId w:val="1"/>
  </w:num>
  <w:num w:numId="6" w16cid:durableId="866793685">
    <w:abstractNumId w:val="3"/>
  </w:num>
  <w:num w:numId="7" w16cid:durableId="839734029">
    <w:abstractNumId w:val="5"/>
  </w:num>
  <w:num w:numId="8" w16cid:durableId="1779716808">
    <w:abstractNumId w:val="2"/>
  </w:num>
  <w:num w:numId="9" w16cid:durableId="121190280">
    <w:abstractNumId w:val="0"/>
  </w:num>
  <w:num w:numId="10" w16cid:durableId="19053797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45DB4"/>
    <w:rsid w:val="00052DE2"/>
    <w:rsid w:val="000730D0"/>
    <w:rsid w:val="00073772"/>
    <w:rsid w:val="000F68E9"/>
    <w:rsid w:val="0019091D"/>
    <w:rsid w:val="0019626D"/>
    <w:rsid w:val="001A23E4"/>
    <w:rsid w:val="001C14CE"/>
    <w:rsid w:val="00203B51"/>
    <w:rsid w:val="00205361"/>
    <w:rsid w:val="00293211"/>
    <w:rsid w:val="002B4D09"/>
    <w:rsid w:val="002C3913"/>
    <w:rsid w:val="002C7E0F"/>
    <w:rsid w:val="002E0EA0"/>
    <w:rsid w:val="0032280C"/>
    <w:rsid w:val="00330521"/>
    <w:rsid w:val="0039370B"/>
    <w:rsid w:val="003F77D5"/>
    <w:rsid w:val="00404650"/>
    <w:rsid w:val="00404AB5"/>
    <w:rsid w:val="004309AB"/>
    <w:rsid w:val="004329F6"/>
    <w:rsid w:val="00465D55"/>
    <w:rsid w:val="00473038"/>
    <w:rsid w:val="004955CD"/>
    <w:rsid w:val="004A6CED"/>
    <w:rsid w:val="004F152F"/>
    <w:rsid w:val="00536A3A"/>
    <w:rsid w:val="00566DF4"/>
    <w:rsid w:val="00584BD8"/>
    <w:rsid w:val="00593968"/>
    <w:rsid w:val="005D2B6F"/>
    <w:rsid w:val="006D5265"/>
    <w:rsid w:val="006E4AC6"/>
    <w:rsid w:val="007A3371"/>
    <w:rsid w:val="007A42B9"/>
    <w:rsid w:val="007A6B2A"/>
    <w:rsid w:val="00855FB9"/>
    <w:rsid w:val="008760C8"/>
    <w:rsid w:val="008C7E7C"/>
    <w:rsid w:val="008F51B9"/>
    <w:rsid w:val="00902218"/>
    <w:rsid w:val="00945AAE"/>
    <w:rsid w:val="009C4628"/>
    <w:rsid w:val="009E5800"/>
    <w:rsid w:val="00A40964"/>
    <w:rsid w:val="00AA1BAA"/>
    <w:rsid w:val="00AB0C2A"/>
    <w:rsid w:val="00AB5432"/>
    <w:rsid w:val="00AC3ECC"/>
    <w:rsid w:val="00AD45FE"/>
    <w:rsid w:val="00B27D8E"/>
    <w:rsid w:val="00B73A08"/>
    <w:rsid w:val="00B95A1C"/>
    <w:rsid w:val="00C40BB8"/>
    <w:rsid w:val="00C71926"/>
    <w:rsid w:val="00C73DD8"/>
    <w:rsid w:val="00C91A7F"/>
    <w:rsid w:val="00CC43D6"/>
    <w:rsid w:val="00CD619A"/>
    <w:rsid w:val="00CD6443"/>
    <w:rsid w:val="00D23996"/>
    <w:rsid w:val="00D46AAC"/>
    <w:rsid w:val="00D75764"/>
    <w:rsid w:val="00DB6015"/>
    <w:rsid w:val="00DD3A61"/>
    <w:rsid w:val="00DD3C7E"/>
    <w:rsid w:val="00EE3C59"/>
    <w:rsid w:val="00F636F0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8</cp:revision>
  <dcterms:created xsi:type="dcterms:W3CDTF">2022-03-08T09:17:00Z</dcterms:created>
  <dcterms:modified xsi:type="dcterms:W3CDTF">2023-04-14T09:51:00Z</dcterms:modified>
</cp:coreProperties>
</file>