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2E83" w14:textId="77777777" w:rsidR="00857BB2" w:rsidRDefault="00857BB2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CCE 54/ 38 – Chariot pour plateaux </w:t>
      </w:r>
    </w:p>
    <w:p w14:paraId="2F381CFA" w14:textId="77777777" w:rsidR="00857BB2" w:rsidRDefault="00857BB2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16BC5DF1" w14:textId="77777777" w:rsidR="00857BB2" w:rsidRDefault="00857BB2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536CA617" w14:textId="77777777" w:rsidR="00857BB2" w:rsidRDefault="00857BB2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0A2C9B66" w14:textId="77777777" w:rsidR="00857BB2" w:rsidRDefault="00857BB2">
      <w:pPr>
        <w:tabs>
          <w:tab w:val="left" w:pos="1701"/>
        </w:tabs>
        <w:ind w:left="283" w:right="-283" w:hanging="283"/>
        <w:rPr>
          <w:lang w:val="fr-FR"/>
        </w:rPr>
      </w:pPr>
    </w:p>
    <w:p w14:paraId="6C523FC4" w14:textId="77777777" w:rsidR="00857BB2" w:rsidRDefault="00857BB2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</w:t>
      </w:r>
      <w:r w:rsidR="00FE7348">
        <w:rPr>
          <w:lang w:val="fr-FR"/>
        </w:rPr>
        <w:t>10</w:t>
      </w:r>
      <w:r>
        <w:rPr>
          <w:lang w:val="fr-FR"/>
        </w:rPr>
        <w:t xml:space="preserve"> mm</w:t>
      </w:r>
    </w:p>
    <w:p w14:paraId="2A652662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</w:t>
      </w:r>
      <w:r w:rsidR="00FE7348">
        <w:rPr>
          <w:lang w:val="fr-FR"/>
        </w:rPr>
        <w:t>55</w:t>
      </w:r>
      <w:r>
        <w:rPr>
          <w:lang w:val="fr-FR"/>
        </w:rPr>
        <w:t xml:space="preserve"> mm</w:t>
      </w:r>
    </w:p>
    <w:p w14:paraId="057E51E6" w14:textId="77777777" w:rsidR="00857BB2" w:rsidRDefault="00857BB2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</w:t>
      </w:r>
      <w:r w:rsidR="00FE7348">
        <w:rPr>
          <w:lang w:val="fr-FR"/>
        </w:rPr>
        <w:t>00</w:t>
      </w:r>
      <w:r>
        <w:rPr>
          <w:lang w:val="fr-FR"/>
        </w:rPr>
        <w:t xml:space="preserve"> mm</w:t>
      </w:r>
    </w:p>
    <w:p w14:paraId="5A18A54B" w14:textId="77777777" w:rsidR="00857BB2" w:rsidRDefault="00857BB2">
      <w:pPr>
        <w:tabs>
          <w:tab w:val="left" w:pos="1701"/>
        </w:tabs>
        <w:ind w:left="283" w:right="-283" w:hanging="283"/>
        <w:rPr>
          <w:lang w:val="fr-FR"/>
        </w:rPr>
      </w:pPr>
    </w:p>
    <w:p w14:paraId="7E8A05AF" w14:textId="77777777" w:rsidR="00857BB2" w:rsidRDefault="00857BB2">
      <w:pPr>
        <w:tabs>
          <w:tab w:val="left" w:pos="1701"/>
        </w:tabs>
        <w:ind w:left="283" w:right="-283" w:hanging="283"/>
        <w:rPr>
          <w:lang w:val="fr-FR"/>
        </w:rPr>
      </w:pPr>
    </w:p>
    <w:p w14:paraId="100909CE" w14:textId="77777777" w:rsidR="00857BB2" w:rsidRDefault="00857BB2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45C9E7CC" w14:textId="77777777" w:rsidR="00857BB2" w:rsidRDefault="00857BB2">
      <w:pPr>
        <w:tabs>
          <w:tab w:val="left" w:pos="1701"/>
        </w:tabs>
        <w:ind w:right="-283"/>
        <w:rPr>
          <w:b/>
          <w:lang w:val="fr-FR"/>
        </w:rPr>
      </w:pPr>
    </w:p>
    <w:p w14:paraId="6DCE4D48" w14:textId="77777777" w:rsidR="00857BB2" w:rsidRDefault="00857BB2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1E77AAA2" w14:textId="77777777" w:rsidR="00857BB2" w:rsidRDefault="00857BB2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fr-FR"/>
        </w:rPr>
        <w:t>Le chariot pour plateaux ouvert est entièrement en acier au chrome-nickel 18/10. La surface est microlée.</w:t>
      </w:r>
    </w:p>
    <w:p w14:paraId="6FD9DCD8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Les plateaux sont posés sur un plateau de stockage.  Celui-ci comporte des bords relevés (pas aux angles: nettoyage) de manière à garantir un parfait maintien des plateaux. </w:t>
      </w:r>
    </w:p>
    <w:p w14:paraId="13FA3C10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01DEF361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612B813D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</w:p>
    <w:p w14:paraId="5D09F96C" w14:textId="77777777" w:rsidR="00857BB2" w:rsidRDefault="00857BB2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62B2832B" w14:textId="77777777" w:rsidR="00857BB2" w:rsidRDefault="00857BB2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755EE7C7" w14:textId="77777777" w:rsidR="00857BB2" w:rsidRDefault="00857BB2">
      <w:pPr>
        <w:rPr>
          <w:lang w:val="fr-FR"/>
        </w:rPr>
      </w:pPr>
    </w:p>
    <w:p w14:paraId="54EEB15B" w14:textId="77777777" w:rsidR="00857BB2" w:rsidRDefault="00857BB2">
      <w:pPr>
        <w:numPr>
          <w:ilvl w:val="0"/>
          <w:numId w:val="22"/>
        </w:numPr>
        <w:ind w:right="-283"/>
        <w:rPr>
          <w:lang w:val="fr-FR"/>
        </w:rPr>
      </w:pPr>
      <w:r>
        <w:rPr>
          <w:lang w:val="fr-FR"/>
        </w:rPr>
        <w:t>Dispositif pour couverts avec ou sans distributeur à serviettes</w:t>
      </w:r>
    </w:p>
    <w:p w14:paraId="6416D7D5" w14:textId="77777777" w:rsidR="00857BB2" w:rsidRDefault="00857BB2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Consultez notre tarif pour autres dispositions des roulettes</w:t>
      </w:r>
    </w:p>
    <w:p w14:paraId="5B62F62C" w14:textId="77777777" w:rsidR="00857BB2" w:rsidRDefault="00857BB2">
      <w:pPr>
        <w:ind w:right="-283"/>
        <w:rPr>
          <w:lang w:val="fr-FR"/>
        </w:rPr>
      </w:pPr>
    </w:p>
    <w:p w14:paraId="7E8AD01F" w14:textId="77777777" w:rsidR="00857BB2" w:rsidRDefault="00857BB2">
      <w:pPr>
        <w:tabs>
          <w:tab w:val="left" w:pos="1701"/>
        </w:tabs>
        <w:ind w:right="-283"/>
        <w:rPr>
          <w:b/>
          <w:lang w:val="fr-FR"/>
        </w:rPr>
      </w:pPr>
    </w:p>
    <w:p w14:paraId="2E5F22CF" w14:textId="77777777" w:rsidR="00857BB2" w:rsidRDefault="00857BB2">
      <w:pPr>
        <w:tabs>
          <w:tab w:val="left" w:pos="1701"/>
        </w:tabs>
        <w:ind w:right="-283"/>
        <w:rPr>
          <w:b/>
          <w:lang w:val="fr-FR"/>
        </w:rPr>
      </w:pPr>
    </w:p>
    <w:p w14:paraId="12C72842" w14:textId="77777777" w:rsidR="00857BB2" w:rsidRDefault="00857BB2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7D602345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</w:p>
    <w:p w14:paraId="6C361037" w14:textId="77777777" w:rsidR="00857BB2" w:rsidRDefault="00857BB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7118FB73" w14:textId="77777777" w:rsidR="00857BB2" w:rsidRDefault="00857BB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</w:r>
      <w:r w:rsidR="00FE7348">
        <w:rPr>
          <w:lang w:val="fr-FR"/>
        </w:rPr>
        <w:t>31,5</w:t>
      </w:r>
      <w:r>
        <w:rPr>
          <w:lang w:val="fr-FR"/>
        </w:rPr>
        <w:t xml:space="preserve"> kg</w:t>
      </w:r>
    </w:p>
    <w:p w14:paraId="66735327" w14:textId="77777777" w:rsidR="00857BB2" w:rsidRDefault="00857BB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env. 1</w:t>
      </w:r>
      <w:r w:rsidR="00EF6E0F">
        <w:rPr>
          <w:lang w:val="fr-FR"/>
        </w:rPr>
        <w:t>0</w:t>
      </w:r>
      <w:r>
        <w:rPr>
          <w:lang w:val="fr-FR"/>
        </w:rPr>
        <w:t>0 plateaux,</w:t>
      </w:r>
    </w:p>
    <w:p w14:paraId="7149DA0E" w14:textId="77777777" w:rsidR="00857BB2" w:rsidRDefault="00857BB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 :</w:t>
      </w:r>
      <w:r>
        <w:rPr>
          <w:lang w:val="fr-FR"/>
        </w:rPr>
        <w:tab/>
        <w:t>530 x 370 mm</w:t>
      </w:r>
    </w:p>
    <w:p w14:paraId="393F3197" w14:textId="77777777" w:rsidR="00857BB2" w:rsidRDefault="00857BB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Hauteur d’empilage:</w:t>
      </w:r>
      <w:r>
        <w:rPr>
          <w:lang w:val="fr-FR"/>
        </w:rPr>
        <w:tab/>
      </w:r>
      <w:r>
        <w:rPr>
          <w:lang w:val="fr-FR"/>
        </w:rPr>
        <w:tab/>
        <w:t>700 mm</w:t>
      </w:r>
    </w:p>
    <w:p w14:paraId="485E33EA" w14:textId="77777777" w:rsidR="00167FDE" w:rsidRDefault="00167FDE" w:rsidP="00167FDE">
      <w:pPr>
        <w:tabs>
          <w:tab w:val="left" w:pos="2552"/>
          <w:tab w:val="left" w:pos="5670"/>
        </w:tabs>
        <w:ind w:left="2268" w:right="-425" w:hanging="2268"/>
        <w:rPr>
          <w:noProof/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60FA6B7A" w14:textId="77777777" w:rsidR="00FE7348" w:rsidRDefault="00FE7348" w:rsidP="00167FDE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 w:rsidRPr="00FE7348">
        <w:t xml:space="preserve">Charge utile max. : </w:t>
      </w:r>
      <w:r>
        <w:tab/>
      </w:r>
      <w:r>
        <w:tab/>
      </w:r>
      <w:r w:rsidRPr="00FE7348">
        <w:t>200 kg</w:t>
      </w:r>
    </w:p>
    <w:p w14:paraId="01FA0E80" w14:textId="77777777" w:rsidR="00167FDE" w:rsidRDefault="00167FD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710AFC8B" w14:textId="77777777" w:rsidR="00857BB2" w:rsidRDefault="00857BB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lastRenderedPageBreak/>
        <w:t>Particularité</w:t>
      </w:r>
    </w:p>
    <w:p w14:paraId="4D875B9B" w14:textId="77777777" w:rsidR="00857BB2" w:rsidRDefault="00857BB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5CD2247F" w14:textId="77777777" w:rsidR="00857BB2" w:rsidRDefault="00857BB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04CEF827" w14:textId="77777777" w:rsidR="00857BB2" w:rsidRDefault="00857BB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1312A5BF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</w:p>
    <w:p w14:paraId="4D6D3EFE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</w:p>
    <w:p w14:paraId="73166F5C" w14:textId="77777777" w:rsidR="00857BB2" w:rsidRDefault="00857BB2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3EBB1B80" w14:textId="77777777" w:rsidR="00857BB2" w:rsidRDefault="00857BB2">
      <w:pPr>
        <w:tabs>
          <w:tab w:val="left" w:pos="1701"/>
        </w:tabs>
        <w:ind w:right="-283"/>
        <w:rPr>
          <w:lang w:val="fr-FR"/>
        </w:rPr>
      </w:pPr>
    </w:p>
    <w:p w14:paraId="2B1AD9BD" w14:textId="77777777" w:rsidR="00857BB2" w:rsidRDefault="00857BB2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17B07" w:rsidRPr="00E17B07">
        <w:rPr>
          <w:lang w:val="fr-FR"/>
        </w:rPr>
        <w:t>B.PRO</w:t>
      </w:r>
    </w:p>
    <w:p w14:paraId="401FF224" w14:textId="77777777" w:rsidR="00857BB2" w:rsidRDefault="00857BB2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CCE 54/ 38</w:t>
      </w:r>
    </w:p>
    <w:p w14:paraId="249917B0" w14:textId="77777777" w:rsidR="00857BB2" w:rsidRDefault="00857BB2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AD6699">
        <w:rPr>
          <w:b/>
          <w:lang w:val="fr-FR"/>
        </w:rPr>
        <w:t>57</w:t>
      </w:r>
      <w:r w:rsidR="00FE7348">
        <w:rPr>
          <w:b/>
          <w:lang w:val="fr-FR"/>
        </w:rPr>
        <w:t>4 927</w:t>
      </w:r>
    </w:p>
    <w:sectPr w:rsidR="00857BB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4E29" w14:textId="77777777" w:rsidR="009A5F26" w:rsidRDefault="009A5F26">
      <w:r>
        <w:separator/>
      </w:r>
    </w:p>
  </w:endnote>
  <w:endnote w:type="continuationSeparator" w:id="0">
    <w:p w14:paraId="34D21B43" w14:textId="77777777" w:rsidR="009A5F26" w:rsidRDefault="009A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F973" w14:textId="77777777" w:rsidR="00857BB2" w:rsidRDefault="00857BB2">
    <w:pPr>
      <w:pStyle w:val="Fuzeile"/>
      <w:rPr>
        <w:sz w:val="16"/>
      </w:rPr>
    </w:pPr>
    <w:r>
      <w:rPr>
        <w:sz w:val="16"/>
      </w:rPr>
      <w:t xml:space="preserve">LV-Text CCE 54/ 38 - Version </w:t>
    </w:r>
    <w:r w:rsidR="00FE7348">
      <w:rPr>
        <w:sz w:val="16"/>
      </w:rPr>
      <w:t>3</w:t>
    </w:r>
    <w:r>
      <w:rPr>
        <w:sz w:val="16"/>
      </w:rPr>
      <w:t xml:space="preserve">.0/ </w:t>
    </w:r>
    <w:r w:rsidR="00FE7348">
      <w:rPr>
        <w:sz w:val="16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6ECA" w14:textId="77777777" w:rsidR="009A5F26" w:rsidRDefault="009A5F26">
      <w:r>
        <w:separator/>
      </w:r>
    </w:p>
  </w:footnote>
  <w:footnote w:type="continuationSeparator" w:id="0">
    <w:p w14:paraId="7C43918D" w14:textId="77777777" w:rsidR="009A5F26" w:rsidRDefault="009A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699"/>
    <w:rsid w:val="00167FDE"/>
    <w:rsid w:val="00217435"/>
    <w:rsid w:val="00323EA5"/>
    <w:rsid w:val="00857BB2"/>
    <w:rsid w:val="00975C02"/>
    <w:rsid w:val="009A5F26"/>
    <w:rsid w:val="00A74C18"/>
    <w:rsid w:val="00AD6699"/>
    <w:rsid w:val="00BB1029"/>
    <w:rsid w:val="00BD48B1"/>
    <w:rsid w:val="00E17B07"/>
    <w:rsid w:val="00E6631A"/>
    <w:rsid w:val="00EF6E0F"/>
    <w:rsid w:val="00F954C9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753819"/>
  <w15:chartTrackingRefBased/>
  <w15:docId w15:val="{04CB2F50-5FC6-4334-9E6B-C73E35B7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2003-01-21T07:31:00Z</cp:lastPrinted>
  <dcterms:created xsi:type="dcterms:W3CDTF">2021-09-25T20:07:00Z</dcterms:created>
  <dcterms:modified xsi:type="dcterms:W3CDTF">2021-09-25T20:07:00Z</dcterms:modified>
</cp:coreProperties>
</file>