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30351" w14:textId="77777777" w:rsidR="00F16412" w:rsidRPr="00136F5C" w:rsidRDefault="00F16412">
      <w:pPr>
        <w:pStyle w:val="berschrift1"/>
        <w:ind w:right="-283"/>
        <w:rPr>
          <w:color w:val="000000"/>
          <w:lang w:val="fr-FR"/>
        </w:rPr>
      </w:pPr>
      <w:r>
        <w:rPr>
          <w:lang w:val="es-ES_tradnl"/>
        </w:rPr>
        <w:t>Dispensador de bandejas CCE 54/38</w:t>
      </w:r>
    </w:p>
    <w:p w14:paraId="7B5327D1" w14:textId="77777777" w:rsidR="00F16412" w:rsidRPr="00136F5C" w:rsidRDefault="00F16412">
      <w:pPr>
        <w:keepNext/>
        <w:keepLines/>
        <w:tabs>
          <w:tab w:val="left" w:pos="-720"/>
        </w:tabs>
        <w:suppressAutoHyphens/>
        <w:ind w:right="-283"/>
        <w:rPr>
          <w:lang w:val="fr-FR"/>
        </w:rPr>
      </w:pPr>
    </w:p>
    <w:p w14:paraId="402B849F" w14:textId="77777777" w:rsidR="00F16412" w:rsidRPr="00136F5C" w:rsidRDefault="00F16412">
      <w:pPr>
        <w:keepNext/>
        <w:keepLines/>
        <w:tabs>
          <w:tab w:val="left" w:pos="-720"/>
        </w:tabs>
        <w:suppressAutoHyphens/>
        <w:ind w:right="-283"/>
        <w:rPr>
          <w:lang w:val="fr-FR"/>
        </w:rPr>
      </w:pPr>
    </w:p>
    <w:p w14:paraId="608B9FCD" w14:textId="77777777" w:rsidR="00F16412" w:rsidRPr="00136F5C" w:rsidRDefault="00F16412">
      <w:pPr>
        <w:tabs>
          <w:tab w:val="left" w:pos="1701"/>
        </w:tabs>
        <w:ind w:left="283" w:right="-283" w:hanging="283"/>
        <w:rPr>
          <w:lang w:val="fr-FR"/>
        </w:rPr>
      </w:pPr>
      <w:r>
        <w:rPr>
          <w:b/>
          <w:lang w:val="es-ES_tradnl"/>
        </w:rPr>
        <w:t>Dimensiones</w:t>
      </w:r>
    </w:p>
    <w:p w14:paraId="677E65B8" w14:textId="77777777" w:rsidR="00F16412" w:rsidRPr="00136F5C" w:rsidRDefault="00F16412">
      <w:pPr>
        <w:tabs>
          <w:tab w:val="left" w:pos="1701"/>
        </w:tabs>
        <w:ind w:left="283" w:right="-283" w:hanging="283"/>
        <w:rPr>
          <w:lang w:val="fr-FR"/>
        </w:rPr>
      </w:pPr>
    </w:p>
    <w:p w14:paraId="77113369" w14:textId="77777777" w:rsidR="00F16412" w:rsidRPr="00136F5C" w:rsidRDefault="00F16412">
      <w:pPr>
        <w:tabs>
          <w:tab w:val="left" w:pos="1701"/>
        </w:tabs>
        <w:ind w:left="283" w:right="-283" w:hanging="283"/>
        <w:rPr>
          <w:lang w:val="fr-FR"/>
        </w:rPr>
      </w:pPr>
      <w:r>
        <w:rPr>
          <w:lang w:val="es-ES_tradnl"/>
        </w:rPr>
        <w:t>Longitud:</w:t>
      </w:r>
      <w:r w:rsidRPr="00136F5C">
        <w:rPr>
          <w:lang w:val="fr-FR"/>
        </w:rPr>
        <w:tab/>
      </w:r>
      <w:r w:rsidRPr="00136F5C">
        <w:rPr>
          <w:lang w:val="fr-FR"/>
        </w:rPr>
        <w:tab/>
      </w:r>
      <w:r w:rsidRPr="00136F5C">
        <w:rPr>
          <w:lang w:val="fr-FR"/>
        </w:rPr>
        <w:tab/>
      </w:r>
      <w:r w:rsidRPr="00136F5C">
        <w:rPr>
          <w:lang w:val="fr-FR"/>
        </w:rPr>
        <w:tab/>
      </w:r>
      <w:r w:rsidRPr="00136F5C">
        <w:rPr>
          <w:lang w:val="fr-FR"/>
        </w:rPr>
        <w:tab/>
      </w:r>
      <w:r>
        <w:rPr>
          <w:lang w:val="es-ES_tradnl"/>
        </w:rPr>
        <w:t>81</w:t>
      </w:r>
      <w:r w:rsidR="004A4F15">
        <w:rPr>
          <w:lang w:val="es-ES_tradnl"/>
        </w:rPr>
        <w:t>0</w:t>
      </w:r>
      <w:r>
        <w:rPr>
          <w:lang w:val="es-ES_tradnl"/>
        </w:rPr>
        <w:t xml:space="preserve"> mm</w:t>
      </w:r>
    </w:p>
    <w:p w14:paraId="69EE2EBD" w14:textId="77777777" w:rsidR="00F16412" w:rsidRPr="00136F5C" w:rsidRDefault="00F16412">
      <w:pPr>
        <w:tabs>
          <w:tab w:val="left" w:pos="1701"/>
        </w:tabs>
        <w:ind w:right="-283"/>
        <w:rPr>
          <w:lang w:val="it-IT"/>
        </w:rPr>
      </w:pPr>
      <w:r>
        <w:rPr>
          <w:lang w:val="es-ES_tradnl"/>
        </w:rPr>
        <w:t>Anchura:</w:t>
      </w:r>
      <w:r w:rsidRPr="00136F5C">
        <w:rPr>
          <w:lang w:val="it-IT"/>
        </w:rPr>
        <w:tab/>
      </w:r>
      <w:r w:rsidRPr="00136F5C">
        <w:rPr>
          <w:lang w:val="it-IT"/>
        </w:rPr>
        <w:tab/>
      </w:r>
      <w:r w:rsidRPr="00136F5C">
        <w:rPr>
          <w:lang w:val="it-IT"/>
        </w:rPr>
        <w:tab/>
      </w:r>
      <w:r w:rsidRPr="00136F5C">
        <w:rPr>
          <w:lang w:val="it-IT"/>
        </w:rPr>
        <w:tab/>
      </w:r>
      <w:r w:rsidRPr="00136F5C">
        <w:rPr>
          <w:lang w:val="it-IT"/>
        </w:rPr>
        <w:tab/>
      </w:r>
      <w:r>
        <w:rPr>
          <w:lang w:val="es-ES_tradnl"/>
        </w:rPr>
        <w:t>5</w:t>
      </w:r>
      <w:r w:rsidR="004A4F15">
        <w:rPr>
          <w:lang w:val="es-ES_tradnl"/>
        </w:rPr>
        <w:t>55</w:t>
      </w:r>
      <w:r>
        <w:rPr>
          <w:lang w:val="es-ES_tradnl"/>
        </w:rPr>
        <w:t xml:space="preserve"> mm</w:t>
      </w:r>
    </w:p>
    <w:p w14:paraId="71840291" w14:textId="77777777" w:rsidR="00F16412" w:rsidRPr="00136F5C" w:rsidRDefault="00F16412">
      <w:pPr>
        <w:tabs>
          <w:tab w:val="left" w:pos="1701"/>
        </w:tabs>
        <w:ind w:left="283" w:right="-283" w:hanging="283"/>
        <w:rPr>
          <w:lang w:val="it-IT"/>
        </w:rPr>
      </w:pPr>
      <w:r>
        <w:rPr>
          <w:lang w:val="es-ES_tradnl"/>
        </w:rPr>
        <w:t>Altura:</w:t>
      </w:r>
      <w:r w:rsidRPr="00136F5C">
        <w:rPr>
          <w:lang w:val="it-IT"/>
        </w:rPr>
        <w:tab/>
      </w:r>
      <w:r w:rsidRPr="00136F5C">
        <w:rPr>
          <w:lang w:val="it-IT"/>
        </w:rPr>
        <w:tab/>
      </w:r>
      <w:r w:rsidRPr="00136F5C">
        <w:rPr>
          <w:lang w:val="it-IT"/>
        </w:rPr>
        <w:tab/>
      </w:r>
      <w:r w:rsidRPr="00136F5C">
        <w:rPr>
          <w:lang w:val="it-IT"/>
        </w:rPr>
        <w:tab/>
      </w:r>
      <w:r w:rsidRPr="00136F5C">
        <w:rPr>
          <w:lang w:val="it-IT"/>
        </w:rPr>
        <w:tab/>
      </w:r>
      <w:r>
        <w:rPr>
          <w:lang w:val="es-ES_tradnl"/>
        </w:rPr>
        <w:t>9</w:t>
      </w:r>
      <w:r w:rsidR="004A4F15">
        <w:rPr>
          <w:lang w:val="es-ES_tradnl"/>
        </w:rPr>
        <w:t>00</w:t>
      </w:r>
      <w:r>
        <w:rPr>
          <w:lang w:val="es-ES_tradnl"/>
        </w:rPr>
        <w:t xml:space="preserve"> mm</w:t>
      </w:r>
    </w:p>
    <w:p w14:paraId="706362D1" w14:textId="77777777" w:rsidR="00F16412" w:rsidRPr="00136F5C" w:rsidRDefault="00F16412">
      <w:pPr>
        <w:tabs>
          <w:tab w:val="left" w:pos="1701"/>
        </w:tabs>
        <w:ind w:left="283" w:right="-283" w:hanging="283"/>
        <w:rPr>
          <w:lang w:val="it-IT"/>
        </w:rPr>
      </w:pPr>
    </w:p>
    <w:p w14:paraId="2FD2ECBB" w14:textId="77777777" w:rsidR="00F16412" w:rsidRPr="00136F5C" w:rsidRDefault="00F16412">
      <w:pPr>
        <w:tabs>
          <w:tab w:val="left" w:pos="1701"/>
        </w:tabs>
        <w:ind w:left="283" w:right="-283" w:hanging="283"/>
        <w:rPr>
          <w:lang w:val="it-IT"/>
        </w:rPr>
      </w:pPr>
    </w:p>
    <w:p w14:paraId="49D07EB3" w14:textId="77777777" w:rsidR="00F16412" w:rsidRPr="00136F5C" w:rsidRDefault="00F16412">
      <w:pPr>
        <w:tabs>
          <w:tab w:val="left" w:pos="1701"/>
        </w:tabs>
        <w:ind w:right="-283"/>
        <w:rPr>
          <w:b/>
          <w:lang w:val="it-IT"/>
        </w:rPr>
      </w:pPr>
      <w:r>
        <w:rPr>
          <w:b/>
          <w:lang w:val="es-ES_tradnl"/>
        </w:rPr>
        <w:t>Ejecución</w:t>
      </w:r>
    </w:p>
    <w:p w14:paraId="5E997EC7" w14:textId="77777777" w:rsidR="00F16412" w:rsidRPr="00136F5C" w:rsidRDefault="00F16412">
      <w:pPr>
        <w:tabs>
          <w:tab w:val="left" w:pos="1701"/>
        </w:tabs>
        <w:ind w:right="-283"/>
        <w:rPr>
          <w:b/>
          <w:lang w:val="it-IT"/>
        </w:rPr>
      </w:pPr>
    </w:p>
    <w:p w14:paraId="41A18BC2" w14:textId="77777777" w:rsidR="00F16412" w:rsidRPr="00136F5C" w:rsidRDefault="00F16412">
      <w:pPr>
        <w:tabs>
          <w:tab w:val="left" w:pos="1701"/>
        </w:tabs>
        <w:ind w:right="-283"/>
        <w:rPr>
          <w:b/>
          <w:lang w:val="it-IT"/>
        </w:rPr>
      </w:pPr>
      <w:r>
        <w:rPr>
          <w:b/>
          <w:lang w:val="es-ES_tradnl"/>
        </w:rPr>
        <w:t>Disposición</w:t>
      </w:r>
    </w:p>
    <w:p w14:paraId="6D7B67CB" w14:textId="77777777" w:rsidR="00F16412" w:rsidRPr="00136F5C" w:rsidRDefault="00F16412">
      <w:pPr>
        <w:pStyle w:val="Textkrper3"/>
        <w:tabs>
          <w:tab w:val="clear" w:pos="2835"/>
          <w:tab w:val="clear" w:pos="3402"/>
          <w:tab w:val="left" w:pos="1701"/>
        </w:tabs>
        <w:rPr>
          <w:lang w:val="it-IT"/>
        </w:rPr>
      </w:pPr>
      <w:r>
        <w:rPr>
          <w:lang w:val="es-ES_tradnl"/>
        </w:rPr>
        <w:t>El dispensador de bandejas está hecho íntegramente de acero al cromo-níquel de 18/10. La superficie ha sido sometida a un pulido ultrafino.</w:t>
      </w:r>
      <w:r w:rsidRPr="00136F5C">
        <w:rPr>
          <w:lang w:val="it-IT"/>
        </w:rPr>
        <w:t xml:space="preserve"> </w:t>
      </w:r>
    </w:p>
    <w:p w14:paraId="3249BA2D" w14:textId="77777777" w:rsidR="00F16412" w:rsidRPr="00136F5C" w:rsidRDefault="00F16412">
      <w:pPr>
        <w:tabs>
          <w:tab w:val="left" w:pos="1701"/>
        </w:tabs>
        <w:ind w:right="-283"/>
        <w:rPr>
          <w:lang w:val="it-IT"/>
        </w:rPr>
      </w:pPr>
      <w:r>
        <w:rPr>
          <w:lang w:val="es-ES_tradnl"/>
        </w:rPr>
        <w:t>El dispensador de bandejas ha sido construido de forma abierta.</w:t>
      </w:r>
      <w:r w:rsidRPr="00136F5C">
        <w:rPr>
          <w:lang w:val="it-IT"/>
        </w:rPr>
        <w:t xml:space="preserve"> </w:t>
      </w:r>
      <w:r>
        <w:rPr>
          <w:lang w:val="es-ES_tradnl"/>
        </w:rPr>
        <w:t>Las bandejas se colocan sobre una plataforma.</w:t>
      </w:r>
      <w:r w:rsidRPr="00136F5C">
        <w:rPr>
          <w:lang w:val="it-IT"/>
        </w:rPr>
        <w:t xml:space="preserve"> </w:t>
      </w:r>
      <w:r>
        <w:rPr>
          <w:lang w:val="es-ES_tradnl"/>
        </w:rPr>
        <w:t>Ésta tiene un canto saliente que rodea todos los lados(pero no las esquinas: limpieza), para evitar que los cestos se descentren.</w:t>
      </w:r>
    </w:p>
    <w:p w14:paraId="51782BAF" w14:textId="77777777" w:rsidR="00F16412" w:rsidRPr="00136F5C" w:rsidRDefault="00F16412">
      <w:pPr>
        <w:tabs>
          <w:tab w:val="left" w:pos="1701"/>
        </w:tabs>
        <w:ind w:right="-283"/>
        <w:rPr>
          <w:lang w:val="it-IT"/>
        </w:rPr>
      </w:pPr>
      <w:r>
        <w:rPr>
          <w:lang w:val="es-ES_tradnl"/>
        </w:rPr>
        <w:t>Mediante el enganche o desenganche de los resortes de tracción puede regularse la tensión de resorte según la carga apilada, para que así quede garantizada una altura de salida homogénea.</w:t>
      </w:r>
    </w:p>
    <w:p w14:paraId="0A30C287" w14:textId="77777777" w:rsidR="00F16412" w:rsidRPr="00136F5C" w:rsidRDefault="00F16412">
      <w:pPr>
        <w:tabs>
          <w:tab w:val="left" w:pos="1701"/>
        </w:tabs>
        <w:ind w:right="-283"/>
        <w:rPr>
          <w:lang w:val="fr-FR"/>
        </w:rPr>
      </w:pPr>
      <w:r>
        <w:rPr>
          <w:lang w:val="es-ES_tradnl"/>
        </w:rPr>
        <w:t xml:space="preserve">El dispensador puede trasladarse gracias a sus ruedas inoxidables de plástico (2 ruedas de caballete y 2 ruedas giratorias con 2 topes de fijación de 125 mm ø). </w:t>
      </w:r>
      <w:r w:rsidRPr="00136F5C">
        <w:rPr>
          <w:lang w:val="fr-FR"/>
        </w:rPr>
        <w:t xml:space="preserve"> </w:t>
      </w:r>
      <w:r>
        <w:rPr>
          <w:lang w:val="es-ES_tradnl"/>
        </w:rPr>
        <w:t>Las macizas gomas de plástico (poliamida) para proteger contra golpes colocadas en las cuatro esquinas evitan que el aparato pueda resultar dañado.</w:t>
      </w:r>
    </w:p>
    <w:p w14:paraId="0BA36261" w14:textId="77777777" w:rsidR="00F16412" w:rsidRPr="00136F5C" w:rsidRDefault="00F16412">
      <w:pPr>
        <w:tabs>
          <w:tab w:val="left" w:pos="1701"/>
        </w:tabs>
        <w:ind w:right="-283"/>
        <w:rPr>
          <w:lang w:val="fr-FR"/>
        </w:rPr>
      </w:pPr>
    </w:p>
    <w:p w14:paraId="1601D299" w14:textId="77777777" w:rsidR="00F16412" w:rsidRPr="00136F5C" w:rsidRDefault="00F16412">
      <w:pPr>
        <w:pStyle w:val="berschrift3"/>
        <w:tabs>
          <w:tab w:val="clear" w:pos="1701"/>
        </w:tabs>
        <w:ind w:right="-283"/>
        <w:rPr>
          <w:lang w:val="fr-FR"/>
        </w:rPr>
      </w:pPr>
    </w:p>
    <w:p w14:paraId="5EF8E343" w14:textId="77777777" w:rsidR="00F16412" w:rsidRDefault="00F16412">
      <w:pPr>
        <w:pStyle w:val="berschrift3"/>
        <w:tabs>
          <w:tab w:val="clear" w:pos="1701"/>
        </w:tabs>
        <w:ind w:right="-283"/>
      </w:pPr>
      <w:r>
        <w:rPr>
          <w:lang w:val="es-ES_tradnl"/>
        </w:rPr>
        <w:t>Accesorios / Opciones</w:t>
      </w:r>
    </w:p>
    <w:p w14:paraId="0D337D93" w14:textId="77777777" w:rsidR="00F16412" w:rsidRDefault="00F16412"/>
    <w:p w14:paraId="0B652A07" w14:textId="77777777" w:rsidR="00F16412" w:rsidRPr="00136F5C" w:rsidRDefault="00F16412">
      <w:pPr>
        <w:numPr>
          <w:ilvl w:val="0"/>
          <w:numId w:val="22"/>
        </w:numPr>
        <w:ind w:right="-283"/>
        <w:rPr>
          <w:lang w:val="it-IT"/>
        </w:rPr>
      </w:pPr>
      <w:r>
        <w:rPr>
          <w:lang w:val="es-ES_tradnl"/>
        </w:rPr>
        <w:t>Compartimento para cubiertos con o sin dispensador de servilletas.</w:t>
      </w:r>
    </w:p>
    <w:p w14:paraId="4309F5CE" w14:textId="77777777" w:rsidR="00F16412" w:rsidRPr="00136F5C" w:rsidRDefault="00F16412">
      <w:pPr>
        <w:numPr>
          <w:ilvl w:val="0"/>
          <w:numId w:val="18"/>
        </w:numPr>
        <w:ind w:right="-283"/>
        <w:rPr>
          <w:lang w:val="it-IT"/>
        </w:rPr>
      </w:pPr>
      <w:r>
        <w:rPr>
          <w:lang w:val="es-ES_tradnl"/>
        </w:rPr>
        <w:t xml:space="preserve">Para ver más modelos con ruedas, consúltese la lista general de precios </w:t>
      </w:r>
    </w:p>
    <w:p w14:paraId="7027C091" w14:textId="77777777" w:rsidR="00F16412" w:rsidRPr="00136F5C" w:rsidRDefault="00F16412">
      <w:pPr>
        <w:ind w:right="-283"/>
        <w:rPr>
          <w:lang w:val="it-IT"/>
        </w:rPr>
      </w:pPr>
    </w:p>
    <w:p w14:paraId="4013679F" w14:textId="77777777" w:rsidR="00F16412" w:rsidRPr="00136F5C" w:rsidRDefault="00F16412">
      <w:pPr>
        <w:tabs>
          <w:tab w:val="left" w:pos="1701"/>
        </w:tabs>
        <w:ind w:right="-283"/>
        <w:rPr>
          <w:b/>
          <w:lang w:val="it-IT"/>
        </w:rPr>
      </w:pPr>
    </w:p>
    <w:p w14:paraId="437B1CCC" w14:textId="77777777" w:rsidR="00F16412" w:rsidRPr="00136F5C" w:rsidRDefault="00F16412">
      <w:pPr>
        <w:tabs>
          <w:tab w:val="left" w:pos="1701"/>
        </w:tabs>
        <w:ind w:right="-283"/>
        <w:rPr>
          <w:b/>
          <w:lang w:val="it-IT"/>
        </w:rPr>
      </w:pPr>
      <w:r>
        <w:rPr>
          <w:b/>
          <w:lang w:val="es-ES_tradnl"/>
        </w:rPr>
        <w:t>Datos técnicos</w:t>
      </w:r>
    </w:p>
    <w:p w14:paraId="650C965F" w14:textId="77777777" w:rsidR="00F16412" w:rsidRPr="00136F5C" w:rsidRDefault="00F16412">
      <w:pPr>
        <w:tabs>
          <w:tab w:val="left" w:pos="1701"/>
        </w:tabs>
        <w:ind w:right="-283"/>
        <w:rPr>
          <w:lang w:val="it-IT"/>
        </w:rPr>
      </w:pPr>
    </w:p>
    <w:p w14:paraId="2EF1B9AB" w14:textId="77777777" w:rsidR="00F16412" w:rsidRPr="00136F5C" w:rsidRDefault="00F16412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3402"/>
        </w:tabs>
        <w:ind w:right="-283"/>
        <w:rPr>
          <w:lang w:val="it-IT"/>
        </w:rPr>
      </w:pPr>
      <w:r>
        <w:rPr>
          <w:lang w:val="es-ES_tradnl"/>
        </w:rPr>
        <w:t>Material:</w:t>
      </w:r>
      <w:r w:rsidRPr="00136F5C">
        <w:rPr>
          <w:lang w:val="it-IT"/>
        </w:rPr>
        <w:tab/>
      </w:r>
      <w:r w:rsidRPr="00136F5C">
        <w:rPr>
          <w:lang w:val="it-IT"/>
        </w:rPr>
        <w:tab/>
      </w:r>
      <w:r>
        <w:rPr>
          <w:lang w:val="es-ES_tradnl"/>
        </w:rPr>
        <w:t>Acero al cromo-níquel de 18/10</w:t>
      </w:r>
    </w:p>
    <w:p w14:paraId="0A6C91F7" w14:textId="77777777" w:rsidR="00F16412" w:rsidRPr="00136F5C" w:rsidRDefault="00F16412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it-IT"/>
        </w:rPr>
      </w:pPr>
      <w:r>
        <w:rPr>
          <w:lang w:val="es-ES_tradnl"/>
        </w:rPr>
        <w:t>Peso:</w:t>
      </w:r>
      <w:r w:rsidRPr="00136F5C">
        <w:rPr>
          <w:lang w:val="it-IT"/>
        </w:rPr>
        <w:tab/>
      </w:r>
      <w:r w:rsidRPr="00136F5C">
        <w:rPr>
          <w:lang w:val="it-IT"/>
        </w:rPr>
        <w:tab/>
      </w:r>
      <w:r w:rsidR="004A4F15">
        <w:rPr>
          <w:lang w:val="es-ES_tradnl"/>
        </w:rPr>
        <w:t>31,5</w:t>
      </w:r>
      <w:r>
        <w:rPr>
          <w:lang w:val="es-ES_tradnl"/>
        </w:rPr>
        <w:t xml:space="preserve"> kg</w:t>
      </w:r>
    </w:p>
    <w:p w14:paraId="02287718" w14:textId="77777777" w:rsidR="00F16412" w:rsidRPr="00136F5C" w:rsidRDefault="00F16412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it-IT"/>
        </w:rPr>
      </w:pPr>
      <w:r>
        <w:rPr>
          <w:lang w:val="es-ES_tradnl"/>
        </w:rPr>
        <w:t>Capacidad:</w:t>
      </w:r>
      <w:r w:rsidRPr="00136F5C">
        <w:rPr>
          <w:lang w:val="it-IT"/>
        </w:rPr>
        <w:tab/>
      </w:r>
      <w:r w:rsidRPr="00136F5C">
        <w:rPr>
          <w:lang w:val="it-IT"/>
        </w:rPr>
        <w:tab/>
      </w:r>
      <w:r>
        <w:rPr>
          <w:lang w:val="es-ES_tradnl"/>
        </w:rPr>
        <w:t>unas 1</w:t>
      </w:r>
      <w:r w:rsidR="004A4F15">
        <w:rPr>
          <w:lang w:val="es-ES_tradnl"/>
        </w:rPr>
        <w:t>0</w:t>
      </w:r>
      <w:r>
        <w:rPr>
          <w:lang w:val="es-ES_tradnl"/>
        </w:rPr>
        <w:t>0 bandejas,</w:t>
      </w:r>
    </w:p>
    <w:p w14:paraId="656D7655" w14:textId="77777777" w:rsidR="00F16412" w:rsidRPr="00BC24C7" w:rsidRDefault="00F16412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pt-BR"/>
        </w:rPr>
      </w:pPr>
      <w:r w:rsidRPr="00136F5C">
        <w:rPr>
          <w:lang w:val="it-IT"/>
        </w:rPr>
        <w:tab/>
      </w:r>
      <w:r w:rsidRPr="00136F5C">
        <w:rPr>
          <w:lang w:val="it-IT"/>
        </w:rPr>
        <w:tab/>
      </w:r>
      <w:r>
        <w:rPr>
          <w:lang w:val="es-ES_tradnl"/>
        </w:rPr>
        <w:t>530 x 370 mm</w:t>
      </w:r>
    </w:p>
    <w:p w14:paraId="336197F0" w14:textId="77777777" w:rsidR="00F16412" w:rsidRPr="00BC24C7" w:rsidRDefault="00F16412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pt-BR"/>
        </w:rPr>
      </w:pPr>
      <w:r>
        <w:rPr>
          <w:lang w:val="es-ES_tradnl"/>
        </w:rPr>
        <w:t>Altura de apilado:</w:t>
      </w:r>
      <w:r w:rsidRPr="00BC24C7">
        <w:rPr>
          <w:lang w:val="pt-BR"/>
        </w:rPr>
        <w:tab/>
      </w:r>
      <w:r w:rsidRPr="00BC24C7">
        <w:rPr>
          <w:lang w:val="pt-BR"/>
        </w:rPr>
        <w:tab/>
      </w:r>
      <w:r>
        <w:rPr>
          <w:lang w:val="es-ES_tradnl"/>
        </w:rPr>
        <w:t>700 mm</w:t>
      </w:r>
    </w:p>
    <w:p w14:paraId="420EA2BC" w14:textId="77777777" w:rsidR="00BC24C7" w:rsidRDefault="00BC24C7" w:rsidP="00BC24C7">
      <w:pPr>
        <w:pStyle w:val="Kopfzeile"/>
        <w:tabs>
          <w:tab w:val="left" w:pos="1985"/>
          <w:tab w:val="left" w:pos="2552"/>
          <w:tab w:val="left" w:pos="2977"/>
          <w:tab w:val="left" w:pos="3402"/>
        </w:tabs>
        <w:ind w:left="2550" w:right="-283" w:hanging="2550"/>
        <w:rPr>
          <w:lang w:val="es-ES_tradnl"/>
        </w:rPr>
      </w:pPr>
      <w:r>
        <w:rPr>
          <w:lang w:val="es-ES_tradnl"/>
        </w:rPr>
        <w:t>Emisiones:</w:t>
      </w:r>
      <w:r>
        <w:rPr>
          <w:lang w:val="es-ES_tradnl"/>
        </w:rPr>
        <w:tab/>
      </w:r>
      <w:r>
        <w:rPr>
          <w:lang w:val="es-ES_tradnl"/>
        </w:rPr>
        <w:tab/>
        <w:t>El nivel de ruidos del aparato en el puesto de trabajo es inferior a 70 dB(A)</w:t>
      </w:r>
    </w:p>
    <w:p w14:paraId="4685EA40" w14:textId="77777777" w:rsidR="004A4F15" w:rsidRDefault="004A4F15" w:rsidP="00BC24C7">
      <w:pPr>
        <w:pStyle w:val="Kopfzeile"/>
        <w:tabs>
          <w:tab w:val="left" w:pos="1985"/>
          <w:tab w:val="left" w:pos="2552"/>
          <w:tab w:val="left" w:pos="2977"/>
          <w:tab w:val="left" w:pos="3402"/>
        </w:tabs>
        <w:ind w:left="2550" w:right="-283" w:hanging="2550"/>
        <w:rPr>
          <w:lang w:val="pt-BR"/>
        </w:rPr>
      </w:pPr>
      <w:r w:rsidRPr="004A4F15">
        <w:lastRenderedPageBreak/>
        <w:t xml:space="preserve">Carga max.: </w:t>
      </w:r>
      <w:r>
        <w:tab/>
      </w:r>
      <w:r>
        <w:tab/>
      </w:r>
      <w:r w:rsidRPr="004A4F15">
        <w:t>200 kg</w:t>
      </w:r>
    </w:p>
    <w:p w14:paraId="1A787EEE" w14:textId="77777777" w:rsidR="00F16412" w:rsidRPr="00BC24C7" w:rsidRDefault="00F16412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pt-BR"/>
        </w:rPr>
      </w:pPr>
    </w:p>
    <w:p w14:paraId="1BAA3699" w14:textId="77777777" w:rsidR="00F16412" w:rsidRPr="00BC24C7" w:rsidRDefault="00F16412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pt-BR"/>
        </w:rPr>
      </w:pPr>
    </w:p>
    <w:p w14:paraId="6BFD3FA8" w14:textId="77777777" w:rsidR="00F16412" w:rsidRDefault="00F16412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  <w:r>
        <w:rPr>
          <w:lang w:val="es-ES_tradnl"/>
        </w:rPr>
        <w:t>Características especiales</w:t>
      </w:r>
    </w:p>
    <w:p w14:paraId="6D7FF316" w14:textId="77777777" w:rsidR="00F16412" w:rsidRDefault="00F16412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</w:p>
    <w:p w14:paraId="609D71ED" w14:textId="77777777" w:rsidR="00F16412" w:rsidRDefault="00F16412">
      <w:pPr>
        <w:numPr>
          <w:ilvl w:val="0"/>
          <w:numId w:val="14"/>
        </w:num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  <w:r>
        <w:rPr>
          <w:lang w:val="es-ES_tradnl"/>
        </w:rPr>
        <w:t xml:space="preserve">Protección contra salpicaduras y chorros de agua (IPX 5) </w:t>
      </w:r>
    </w:p>
    <w:p w14:paraId="13287056" w14:textId="77777777" w:rsidR="00F16412" w:rsidRDefault="00F16412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  <w:r>
        <w:rPr>
          <w:lang w:val="es-ES_tradnl"/>
        </w:rPr>
        <w:t xml:space="preserve">Puede modificarse la tensión de resorte </w:t>
      </w:r>
    </w:p>
    <w:p w14:paraId="116A418D" w14:textId="77777777" w:rsidR="00F16412" w:rsidRDefault="00F16412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  <w:r>
        <w:rPr>
          <w:lang w:val="es-ES_tradnl"/>
        </w:rPr>
        <w:t xml:space="preserve">según DIN 18665, parte 6 </w:t>
      </w:r>
    </w:p>
    <w:p w14:paraId="34617B71" w14:textId="77777777" w:rsidR="00F16412" w:rsidRDefault="00F16412">
      <w:pPr>
        <w:tabs>
          <w:tab w:val="left" w:pos="1701"/>
        </w:tabs>
        <w:ind w:right="-283"/>
      </w:pPr>
    </w:p>
    <w:p w14:paraId="1AC960E4" w14:textId="77777777" w:rsidR="00F16412" w:rsidRDefault="00F16412">
      <w:pPr>
        <w:tabs>
          <w:tab w:val="left" w:pos="1701"/>
        </w:tabs>
        <w:ind w:right="-283"/>
      </w:pPr>
    </w:p>
    <w:p w14:paraId="3A96BF34" w14:textId="77777777" w:rsidR="00F16412" w:rsidRDefault="00F16412">
      <w:pPr>
        <w:tabs>
          <w:tab w:val="left" w:pos="1701"/>
        </w:tabs>
        <w:ind w:right="-283"/>
        <w:rPr>
          <w:b/>
        </w:rPr>
      </w:pPr>
      <w:r>
        <w:rPr>
          <w:b/>
          <w:lang w:val="es-ES_tradnl"/>
        </w:rPr>
        <w:t>Producto</w:t>
      </w:r>
    </w:p>
    <w:p w14:paraId="44320675" w14:textId="77777777" w:rsidR="00F16412" w:rsidRDefault="00F16412">
      <w:pPr>
        <w:tabs>
          <w:tab w:val="left" w:pos="1701"/>
        </w:tabs>
        <w:ind w:right="-283"/>
      </w:pPr>
    </w:p>
    <w:p w14:paraId="4E2E84CE" w14:textId="26B274B1" w:rsidR="00F16412" w:rsidRDefault="00F16412">
      <w:pPr>
        <w:tabs>
          <w:tab w:val="left" w:pos="1701"/>
          <w:tab w:val="left" w:pos="2835"/>
          <w:tab w:val="left" w:pos="3402"/>
        </w:tabs>
        <w:ind w:right="-283"/>
      </w:pPr>
      <w:r>
        <w:rPr>
          <w:lang w:val="es-ES_tradnl"/>
        </w:rPr>
        <w:t>Fabricante:</w:t>
      </w:r>
      <w:r>
        <w:tab/>
      </w:r>
      <w:r>
        <w:tab/>
      </w:r>
      <w:r>
        <w:tab/>
      </w:r>
      <w:r w:rsidR="002B156C" w:rsidRPr="002B156C">
        <w:t>B.PRO</w:t>
      </w:r>
    </w:p>
    <w:p w14:paraId="69A9A58E" w14:textId="77777777" w:rsidR="00F16412" w:rsidRDefault="00F16412">
      <w:pPr>
        <w:tabs>
          <w:tab w:val="left" w:pos="1701"/>
          <w:tab w:val="left" w:pos="2552"/>
          <w:tab w:val="left" w:pos="2835"/>
          <w:tab w:val="left" w:pos="3402"/>
        </w:tabs>
        <w:ind w:right="-283"/>
      </w:pPr>
      <w:r>
        <w:rPr>
          <w:lang w:val="es-ES_tradnl"/>
        </w:rPr>
        <w:t>Modelo:</w:t>
      </w:r>
      <w:r>
        <w:tab/>
      </w:r>
      <w:r>
        <w:tab/>
      </w:r>
      <w:r>
        <w:tab/>
      </w:r>
      <w:r>
        <w:tab/>
      </w:r>
      <w:r>
        <w:rPr>
          <w:lang w:val="es-ES_tradnl"/>
        </w:rPr>
        <w:t xml:space="preserve">CCE 54/ 38 </w:t>
      </w:r>
    </w:p>
    <w:p w14:paraId="2C4126CF" w14:textId="77777777" w:rsidR="00F16412" w:rsidRDefault="00F16412">
      <w:pPr>
        <w:tabs>
          <w:tab w:val="left" w:pos="1701"/>
          <w:tab w:val="left" w:pos="2835"/>
          <w:tab w:val="left" w:pos="3402"/>
        </w:tabs>
        <w:ind w:right="-283"/>
      </w:pPr>
      <w:r>
        <w:rPr>
          <w:lang w:val="es-ES_tradnl"/>
        </w:rPr>
        <w:t>N° de pedido</w:t>
      </w:r>
      <w:r>
        <w:tab/>
      </w:r>
      <w:r>
        <w:tab/>
      </w:r>
      <w:r>
        <w:tab/>
      </w:r>
      <w:r w:rsidRPr="00136F5C">
        <w:rPr>
          <w:b/>
        </w:rPr>
        <w:t>57</w:t>
      </w:r>
      <w:r w:rsidR="004A4F15">
        <w:rPr>
          <w:b/>
        </w:rPr>
        <w:t>4 927</w:t>
      </w:r>
    </w:p>
    <w:sectPr w:rsidR="00F16412">
      <w:footerReference w:type="default" r:id="rId7"/>
      <w:pgSz w:w="11906" w:h="16838"/>
      <w:pgMar w:top="1417" w:right="4960" w:bottom="568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F2678" w14:textId="77777777" w:rsidR="00E43F82" w:rsidRDefault="00E43F82">
      <w:r>
        <w:separator/>
      </w:r>
    </w:p>
  </w:endnote>
  <w:endnote w:type="continuationSeparator" w:id="0">
    <w:p w14:paraId="7C1E0E6E" w14:textId="77777777" w:rsidR="00E43F82" w:rsidRDefault="00E43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D4D48" w14:textId="77777777" w:rsidR="00F16412" w:rsidRDefault="00F16412">
    <w:pPr>
      <w:pStyle w:val="Fuzeile"/>
      <w:rPr>
        <w:sz w:val="16"/>
      </w:rPr>
    </w:pPr>
    <w:r>
      <w:rPr>
        <w:noProof/>
        <w:sz w:val="16"/>
      </w:rPr>
      <w:t xml:space="preserve">LV-Text CCE 54/ 38 - Version </w:t>
    </w:r>
    <w:r w:rsidR="004A4F15">
      <w:rPr>
        <w:noProof/>
        <w:sz w:val="16"/>
      </w:rPr>
      <w:t>3</w:t>
    </w:r>
    <w:r>
      <w:rPr>
        <w:noProof/>
        <w:sz w:val="16"/>
      </w:rPr>
      <w:t xml:space="preserve">.0/ </w:t>
    </w:r>
    <w:r w:rsidR="004A4F15">
      <w:rPr>
        <w:noProof/>
        <w:sz w:val="16"/>
      </w:rPr>
      <w:t xml:space="preserve">M. Wieland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A8E17" w14:textId="77777777" w:rsidR="00E43F82" w:rsidRDefault="00E43F82">
      <w:r>
        <w:separator/>
      </w:r>
    </w:p>
  </w:footnote>
  <w:footnote w:type="continuationSeparator" w:id="0">
    <w:p w14:paraId="56C3F6E1" w14:textId="77777777" w:rsidR="00E43F82" w:rsidRDefault="00E43F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D91212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E42FC6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B4B5ADE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3E744F1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F0532EB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FF10E61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A62196F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D00178D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A226AAD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3FE6297E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6B007AB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9075EFC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F7B7560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6744D19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F6D7847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FA27B78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196655D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4151172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9BB5F69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BED73B3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11"/>
  </w:num>
  <w:num w:numId="3">
    <w:abstractNumId w:val="4"/>
  </w:num>
  <w:num w:numId="4">
    <w:abstractNumId w:val="5"/>
  </w:num>
  <w:num w:numId="5">
    <w:abstractNumId w:val="19"/>
  </w:num>
  <w:num w:numId="6">
    <w:abstractNumId w:val="0"/>
  </w:num>
  <w:num w:numId="7">
    <w:abstractNumId w:val="2"/>
  </w:num>
  <w:num w:numId="8">
    <w:abstractNumId w:val="16"/>
  </w:num>
  <w:num w:numId="9">
    <w:abstractNumId w:val="6"/>
  </w:num>
  <w:num w:numId="10">
    <w:abstractNumId w:val="7"/>
  </w:num>
  <w:num w:numId="11">
    <w:abstractNumId w:val="17"/>
  </w:num>
  <w:num w:numId="12">
    <w:abstractNumId w:val="20"/>
  </w:num>
  <w:num w:numId="13">
    <w:abstractNumId w:val="1"/>
  </w:num>
  <w:num w:numId="14">
    <w:abstractNumId w:val="15"/>
  </w:num>
  <w:num w:numId="15">
    <w:abstractNumId w:val="3"/>
  </w:num>
  <w:num w:numId="16">
    <w:abstractNumId w:val="13"/>
  </w:num>
  <w:num w:numId="17">
    <w:abstractNumId w:val="12"/>
  </w:num>
  <w:num w:numId="18">
    <w:abstractNumId w:val="14"/>
  </w:num>
  <w:num w:numId="19">
    <w:abstractNumId w:val="8"/>
  </w:num>
  <w:num w:numId="20">
    <w:abstractNumId w:val="18"/>
  </w:num>
  <w:num w:numId="21">
    <w:abstractNumId w:val="21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36F5C"/>
    <w:rsid w:val="0001143B"/>
    <w:rsid w:val="00136F5C"/>
    <w:rsid w:val="002B156C"/>
    <w:rsid w:val="003158D1"/>
    <w:rsid w:val="003256BB"/>
    <w:rsid w:val="004A4F15"/>
    <w:rsid w:val="005865CE"/>
    <w:rsid w:val="00AE66F8"/>
    <w:rsid w:val="00BC24C7"/>
    <w:rsid w:val="00E43F82"/>
    <w:rsid w:val="00F16412"/>
    <w:rsid w:val="00FB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1598F3"/>
  <w15:chartTrackingRefBased/>
  <w15:docId w15:val="{A4186521-5E78-49A0-93CC-CBA3230DD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napToGrid w:val="0"/>
      <w:sz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-Zeileneinzug">
    <w:name w:val="Body Text Indent"/>
    <w:basedOn w:val="Standard"/>
    <w:pPr>
      <w:jc w:val="both"/>
    </w:pPr>
    <w:rPr>
      <w:color w:val="0000FF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  <w:style w:type="character" w:customStyle="1" w:styleId="tw4winMark">
    <w:name w:val="tw4winMark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rPr>
      <w:rFonts w:ascii="Courier New" w:hAnsi="Courier New"/>
      <w:color w:val="00FF00"/>
      <w:sz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/>
      <w:noProof/>
      <w:color w:val="008000"/>
    </w:rPr>
  </w:style>
  <w:style w:type="character" w:customStyle="1" w:styleId="tw4winJump">
    <w:name w:val="tw4winJump"/>
    <w:rPr>
      <w:rFonts w:ascii="Courier New" w:hAnsi="Courier New"/>
      <w:noProof/>
      <w:color w:val="008080"/>
    </w:rPr>
  </w:style>
  <w:style w:type="character" w:customStyle="1" w:styleId="tw4winExternal">
    <w:name w:val="tw4winExternal"/>
    <w:rPr>
      <w:rFonts w:ascii="Courier New" w:hAnsi="Courier New"/>
      <w:noProof/>
      <w:color w:val="808080"/>
    </w:rPr>
  </w:style>
  <w:style w:type="character" w:customStyle="1" w:styleId="tw4winInternal">
    <w:name w:val="tw4winInternal"/>
    <w:rPr>
      <w:rFonts w:ascii="Courier New" w:hAnsi="Courier New"/>
      <w:noProof/>
      <w:color w:val="FF0000"/>
    </w:rPr>
  </w:style>
  <w:style w:type="character" w:customStyle="1" w:styleId="DONOTTRANSLATE">
    <w:name w:val="DO_NOT_TRANSLATE"/>
    <w:rPr>
      <w:rFonts w:ascii="Courier New" w:hAnsi="Courier New"/>
      <w:noProof/>
      <w:color w:val="8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59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260</Words>
  <Characters>1362</Characters>
  <Application>Microsoft Office Word</Application>
  <DocSecurity>0</DocSecurity>
  <Lines>68</Lines>
  <Paragraphs>30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B.PRO</Company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subject/>
  <dc:creator>B.PRO</dc:creator>
  <cp:keywords/>
  <cp:lastModifiedBy>DayWorker S.</cp:lastModifiedBy>
  <cp:revision>2</cp:revision>
  <cp:lastPrinted>2003-01-21T07:31:00Z</cp:lastPrinted>
  <dcterms:created xsi:type="dcterms:W3CDTF">2021-09-24T14:34:00Z</dcterms:created>
  <dcterms:modified xsi:type="dcterms:W3CDTF">2021-09-24T14:34:00Z</dcterms:modified>
</cp:coreProperties>
</file>