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DD03" w14:textId="77777777" w:rsidR="00895F41" w:rsidRDefault="00895F41">
      <w:pPr>
        <w:pStyle w:val="berschrift1"/>
        <w:ind w:right="-283"/>
        <w:rPr>
          <w:lang w:val="fr-FR"/>
        </w:rPr>
      </w:pPr>
      <w:r>
        <w:rPr>
          <w:lang w:val="fr-FR"/>
        </w:rPr>
        <w:t xml:space="preserve">UNI 59/ 29 – universal dispenser </w:t>
      </w:r>
    </w:p>
    <w:p w14:paraId="1AC5BF11" w14:textId="77777777" w:rsidR="00895F41" w:rsidRDefault="00895F41">
      <w:pPr>
        <w:rPr>
          <w:lang w:val="fr-FR"/>
        </w:rPr>
      </w:pPr>
    </w:p>
    <w:p w14:paraId="2F3FB622" w14:textId="77777777" w:rsidR="00895F41" w:rsidRDefault="00895F41">
      <w:pPr>
        <w:rPr>
          <w:lang w:val="fr-FR"/>
        </w:rPr>
      </w:pPr>
    </w:p>
    <w:p w14:paraId="3A3B10B7" w14:textId="77777777" w:rsidR="00895F41" w:rsidRDefault="00895F41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06FD1892" w14:textId="77777777" w:rsidR="00895F41" w:rsidRDefault="00895F41">
      <w:pPr>
        <w:tabs>
          <w:tab w:val="left" w:pos="1701"/>
        </w:tabs>
        <w:ind w:left="283" w:right="-283" w:hanging="283"/>
        <w:rPr>
          <w:lang w:val="fr-FR"/>
        </w:rPr>
      </w:pPr>
    </w:p>
    <w:p w14:paraId="36A45595" w14:textId="77777777" w:rsidR="00895F41" w:rsidRPr="00ED03BA" w:rsidRDefault="00895F41">
      <w:pPr>
        <w:tabs>
          <w:tab w:val="left" w:pos="1701"/>
        </w:tabs>
        <w:ind w:left="283" w:right="-283" w:hanging="283"/>
        <w:rPr>
          <w:lang w:val="fr-FR"/>
        </w:rPr>
      </w:pPr>
      <w:r w:rsidRPr="00ED03BA">
        <w:rPr>
          <w:lang w:val="fr-FR"/>
        </w:rPr>
        <w:t>Length:</w:t>
      </w:r>
      <w:r w:rsidRPr="00ED03BA">
        <w:rPr>
          <w:lang w:val="fr-FR"/>
        </w:rPr>
        <w:tab/>
      </w:r>
      <w:r w:rsidRPr="00ED03BA">
        <w:rPr>
          <w:lang w:val="fr-FR"/>
        </w:rPr>
        <w:tab/>
      </w:r>
      <w:r w:rsidRPr="00ED03BA">
        <w:rPr>
          <w:lang w:val="fr-FR"/>
        </w:rPr>
        <w:tab/>
      </w:r>
      <w:r w:rsidRPr="00ED03BA">
        <w:rPr>
          <w:lang w:val="fr-FR"/>
        </w:rPr>
        <w:tab/>
      </w:r>
      <w:r w:rsidRPr="00ED03BA">
        <w:rPr>
          <w:lang w:val="fr-FR"/>
        </w:rPr>
        <w:tab/>
        <w:t xml:space="preserve">  7</w:t>
      </w:r>
      <w:r w:rsidR="00E87DC5">
        <w:rPr>
          <w:lang w:val="fr-FR"/>
        </w:rPr>
        <w:t>40</w:t>
      </w:r>
      <w:r w:rsidRPr="00ED03BA">
        <w:rPr>
          <w:lang w:val="fr-FR"/>
        </w:rPr>
        <w:t xml:space="preserve"> mm</w:t>
      </w:r>
    </w:p>
    <w:p w14:paraId="597405FA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5</w:t>
      </w:r>
      <w:r w:rsidR="00E87DC5">
        <w:rPr>
          <w:lang w:val="en-GB"/>
        </w:rPr>
        <w:t>20</w:t>
      </w:r>
      <w:r>
        <w:rPr>
          <w:lang w:val="en-GB"/>
        </w:rPr>
        <w:t xml:space="preserve"> mm</w:t>
      </w:r>
    </w:p>
    <w:p w14:paraId="53162149" w14:textId="77777777" w:rsidR="00895F41" w:rsidRDefault="00895F41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  <w:t xml:space="preserve">  </w:t>
      </w:r>
      <w:r>
        <w:rPr>
          <w:lang w:val="en-GB"/>
        </w:rPr>
        <w:t>9</w:t>
      </w:r>
      <w:r w:rsidR="00E87DC5">
        <w:rPr>
          <w:lang w:val="en-GB"/>
        </w:rPr>
        <w:t xml:space="preserve">44 </w:t>
      </w:r>
      <w:r>
        <w:rPr>
          <w:lang w:val="en-GB"/>
        </w:rPr>
        <w:t>mm</w:t>
      </w:r>
    </w:p>
    <w:p w14:paraId="1307C2B7" w14:textId="77777777" w:rsidR="00895F41" w:rsidRDefault="00895F41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 (w/ optional domed lid):</w:t>
      </w:r>
      <w:r>
        <w:rPr>
          <w:lang w:val="en-GB"/>
        </w:rPr>
        <w:tab/>
      </w:r>
      <w:r>
        <w:rPr>
          <w:lang w:val="en-GB"/>
        </w:rPr>
        <w:tab/>
        <w:t>10</w:t>
      </w:r>
      <w:r w:rsidR="006A4DFF">
        <w:rPr>
          <w:lang w:val="en-GB"/>
        </w:rPr>
        <w:t>27</w:t>
      </w:r>
      <w:r w:rsidR="00E87DC5">
        <w:rPr>
          <w:lang w:val="en-GB"/>
        </w:rPr>
        <w:t xml:space="preserve"> </w:t>
      </w:r>
      <w:r>
        <w:rPr>
          <w:lang w:val="en-GB"/>
        </w:rPr>
        <w:t>mm</w:t>
      </w:r>
    </w:p>
    <w:p w14:paraId="2BC5AE1D" w14:textId="77777777" w:rsidR="00352F59" w:rsidRDefault="00352F59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14:paraId="59B55AE3" w14:textId="77777777" w:rsidR="00895F41" w:rsidRDefault="00895F41">
      <w:pPr>
        <w:tabs>
          <w:tab w:val="left" w:pos="1701"/>
        </w:tabs>
        <w:ind w:left="283" w:right="-283" w:hanging="283"/>
        <w:rPr>
          <w:lang w:val="en-GB"/>
        </w:rPr>
      </w:pPr>
    </w:p>
    <w:p w14:paraId="1D6C93D4" w14:textId="77777777" w:rsidR="00895F41" w:rsidRDefault="00895F41">
      <w:pPr>
        <w:tabs>
          <w:tab w:val="left" w:pos="1701"/>
        </w:tabs>
        <w:ind w:left="283" w:right="-283" w:hanging="283"/>
        <w:rPr>
          <w:lang w:val="en-GB"/>
        </w:rPr>
      </w:pPr>
    </w:p>
    <w:p w14:paraId="696FEBED" w14:textId="77777777" w:rsidR="00895F41" w:rsidRDefault="00895F41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05BAE0FB" w14:textId="77777777" w:rsidR="00895F41" w:rsidRDefault="00895F41">
      <w:pPr>
        <w:tabs>
          <w:tab w:val="left" w:pos="1701"/>
        </w:tabs>
        <w:ind w:right="-283"/>
        <w:rPr>
          <w:b/>
          <w:lang w:val="en-GB"/>
        </w:rPr>
      </w:pPr>
    </w:p>
    <w:p w14:paraId="6D55B6A7" w14:textId="77777777" w:rsidR="00895F41" w:rsidRDefault="00895F41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0C4D0AB9" w14:textId="77777777" w:rsidR="00895F41" w:rsidRDefault="00895F41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 xml:space="preserve">The universal dispenser is made entirely of CNS 18/10 </w:t>
      </w:r>
      <w:r w:rsidR="00ED03BA">
        <w:rPr>
          <w:snapToGrid w:val="0"/>
          <w:lang w:val="en-GB"/>
        </w:rPr>
        <w:t xml:space="preserve">(AISI 304) </w:t>
      </w:r>
      <w:r>
        <w:rPr>
          <w:lang w:val="en-GB"/>
        </w:rPr>
        <w:t>with a specially ground matte surface finish (“microlised” surface).</w:t>
      </w:r>
    </w:p>
    <w:p w14:paraId="02A11DF9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 has a single-walled body in a closed and compact design. The interior is lined entirely with a powder-coated panelling to avoid marks on the crockery.</w:t>
      </w:r>
    </w:p>
    <w:p w14:paraId="7A0786DC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frame of the platform has been designed so that it allows for stacking a wide variety of different types of crockery with the help of 6 synthetic guide rods that can be variably positioned.</w:t>
      </w:r>
    </w:p>
    <w:p w14:paraId="0DCDA8FA" w14:textId="77777777" w:rsidR="00895F41" w:rsidRDefault="00895F41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The stacking platform runs smoothly and has ball-bearing roller guides to secure it against tilting and jamming.</w:t>
      </w:r>
    </w:p>
    <w:p w14:paraId="25D83D63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73B7CC23" w14:textId="77777777" w:rsidR="00895F41" w:rsidRDefault="00895F41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6D1F5E5D" w14:textId="77777777" w:rsidR="00894986" w:rsidRPr="00222385" w:rsidRDefault="00895F41" w:rsidP="00894986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894986">
        <w:rPr>
          <w:lang w:val="en-US"/>
        </w:rPr>
        <w:t>(4 steering castors, 2 of which have brakes, 125 mm dia.).</w:t>
      </w:r>
    </w:p>
    <w:p w14:paraId="6773F52B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6691554D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</w:p>
    <w:p w14:paraId="70824D47" w14:textId="77777777" w:rsidR="00895F41" w:rsidRDefault="00895F41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51DB829F" w14:textId="77777777" w:rsidR="00895F41" w:rsidRDefault="00895F41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6D2EE1E7" w14:textId="77777777" w:rsidR="00895F41" w:rsidRDefault="00895F41">
      <w:pPr>
        <w:rPr>
          <w:lang w:val="en-GB"/>
        </w:rPr>
      </w:pPr>
    </w:p>
    <w:p w14:paraId="3A9D5A72" w14:textId="77777777" w:rsidR="00895F41" w:rsidRDefault="00895F41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domed lid (64</w:t>
      </w:r>
      <w:r w:rsidR="006A4DFF">
        <w:rPr>
          <w:lang w:val="en-GB"/>
        </w:rPr>
        <w:t>2</w:t>
      </w:r>
      <w:r>
        <w:rPr>
          <w:lang w:val="en-GB"/>
        </w:rPr>
        <w:t xml:space="preserve"> x 34</w:t>
      </w:r>
      <w:r w:rsidR="006A4DFF">
        <w:rPr>
          <w:lang w:val="en-GB"/>
        </w:rPr>
        <w:t>2</w:t>
      </w:r>
      <w:r>
        <w:rPr>
          <w:lang w:val="en-GB"/>
        </w:rPr>
        <w:t xml:space="preserve"> mm), polycarbonate</w:t>
      </w:r>
    </w:p>
    <w:p w14:paraId="41A3A73F" w14:textId="77777777" w:rsidR="00895F41" w:rsidRDefault="00895F41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</w:r>
      <w:r w:rsidR="00556D9E">
        <w:rPr>
          <w:lang w:val="en-GB"/>
        </w:rPr>
        <w:t>680</w:t>
      </w:r>
      <w:r>
        <w:rPr>
          <w:lang w:val="en-GB"/>
        </w:rPr>
        <w:t xml:space="preserve"> mm</w:t>
      </w:r>
    </w:p>
    <w:p w14:paraId="3E5401F1" w14:textId="77777777" w:rsidR="00895F41" w:rsidRDefault="00895F41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</w:r>
      <w:r w:rsidR="00556D9E">
        <w:rPr>
          <w:lang w:val="en-GB"/>
        </w:rPr>
        <w:t xml:space="preserve">540 </w:t>
      </w:r>
      <w:r>
        <w:rPr>
          <w:lang w:val="en-GB"/>
        </w:rPr>
        <w:t>mm</w:t>
      </w:r>
    </w:p>
    <w:p w14:paraId="37DB3D2A" w14:textId="77777777" w:rsidR="00895F41" w:rsidRDefault="00895F41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coloured panelling</w:t>
      </w:r>
    </w:p>
    <w:p w14:paraId="70C63A17" w14:textId="77777777" w:rsidR="00895F41" w:rsidRDefault="00895F41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7FAF6948" w14:textId="77777777" w:rsidR="00895F41" w:rsidRDefault="00895F41">
      <w:pPr>
        <w:ind w:right="-283"/>
        <w:rPr>
          <w:lang w:val="en-GB"/>
        </w:rPr>
      </w:pPr>
    </w:p>
    <w:p w14:paraId="0766E2C6" w14:textId="77777777" w:rsidR="00895F41" w:rsidRDefault="00895F41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lastRenderedPageBreak/>
        <w:t>Technical data</w:t>
      </w:r>
    </w:p>
    <w:p w14:paraId="111683E6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</w:p>
    <w:p w14:paraId="27CECA59" w14:textId="77777777" w:rsidR="00895F41" w:rsidRDefault="00895F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ED03BA">
        <w:rPr>
          <w:lang w:val="en-GB"/>
        </w:rPr>
        <w:t xml:space="preserve"> </w:t>
      </w:r>
      <w:r w:rsidR="00ED03BA">
        <w:rPr>
          <w:snapToGrid w:val="0"/>
          <w:lang w:val="en-GB"/>
        </w:rPr>
        <w:t>(AISI 304)</w:t>
      </w:r>
    </w:p>
    <w:p w14:paraId="43359039" w14:textId="77777777" w:rsidR="00895F41" w:rsidRDefault="00895F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</w:r>
      <w:r w:rsidR="00E87DC5">
        <w:rPr>
          <w:lang w:val="en-GB"/>
        </w:rPr>
        <w:t>48,5</w:t>
      </w:r>
      <w:r>
        <w:rPr>
          <w:lang w:val="en-GB"/>
        </w:rPr>
        <w:t xml:space="preserve"> kg</w:t>
      </w:r>
    </w:p>
    <w:p w14:paraId="78EAB704" w14:textId="77777777" w:rsidR="00895F41" w:rsidRPr="00ED03BA" w:rsidRDefault="00895F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ED03BA">
        <w:rPr>
          <w:lang w:val="en-GB"/>
        </w:rPr>
        <w:t>Interior dims.:</w:t>
      </w:r>
      <w:r w:rsidRPr="00ED03BA">
        <w:rPr>
          <w:lang w:val="en-GB"/>
        </w:rPr>
        <w:tab/>
      </w:r>
      <w:r w:rsidRPr="00ED03BA">
        <w:rPr>
          <w:lang w:val="en-GB"/>
        </w:rPr>
        <w:tab/>
        <w:t>590 x 290 mm</w:t>
      </w:r>
    </w:p>
    <w:p w14:paraId="5F7C0C43" w14:textId="77777777" w:rsidR="00895F41" w:rsidRDefault="00895F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depends on type of crockery</w:t>
      </w:r>
    </w:p>
    <w:p w14:paraId="34EF5143" w14:textId="77777777" w:rsidR="00494B07" w:rsidRDefault="00494B07" w:rsidP="00494B07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5C0D58E5" w14:textId="77777777" w:rsidR="00494B07" w:rsidRDefault="00494B0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07183611" w14:textId="77777777" w:rsidR="00895F41" w:rsidRDefault="00895F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46DEDABB" w14:textId="77777777" w:rsidR="00895F41" w:rsidRDefault="00895F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6E7A0662" w14:textId="77777777" w:rsidR="00895F41" w:rsidRDefault="00895F4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5A53BE42" w14:textId="77777777" w:rsidR="00895F41" w:rsidRDefault="00895F4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9B6D01A" w14:textId="77777777" w:rsidR="00895F41" w:rsidRDefault="00895F41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555A6563" w14:textId="77777777" w:rsidR="00895F41" w:rsidRDefault="00895F4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07F06F0B" w14:textId="77777777" w:rsidR="00895F41" w:rsidRDefault="00895F4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variable setting due to 6 guide rods</w:t>
      </w:r>
    </w:p>
    <w:p w14:paraId="2DE0B7F0" w14:textId="77777777" w:rsidR="00895F41" w:rsidRDefault="00895F4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20FD3BD8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</w:p>
    <w:p w14:paraId="2DED9627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</w:p>
    <w:p w14:paraId="0EA610FD" w14:textId="77777777" w:rsidR="00895F41" w:rsidRDefault="00895F41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13E683F1" w14:textId="77777777" w:rsidR="00895F41" w:rsidRDefault="00895F41">
      <w:pPr>
        <w:tabs>
          <w:tab w:val="left" w:pos="1701"/>
        </w:tabs>
        <w:ind w:right="-283"/>
        <w:rPr>
          <w:lang w:val="en-GB"/>
        </w:rPr>
      </w:pPr>
    </w:p>
    <w:p w14:paraId="0D6079B7" w14:textId="77777777" w:rsidR="00895F41" w:rsidRDefault="00895F41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60632" w:rsidRPr="00260632">
        <w:rPr>
          <w:lang w:val="en-GB"/>
        </w:rPr>
        <w:t>B.PRO</w:t>
      </w:r>
    </w:p>
    <w:p w14:paraId="492A07B2" w14:textId="77777777" w:rsidR="00895F41" w:rsidRDefault="00895F41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UNI59/ 29</w:t>
      </w:r>
    </w:p>
    <w:p w14:paraId="6C760390" w14:textId="77777777" w:rsidR="00895F41" w:rsidRDefault="00895F41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57</w:t>
      </w:r>
      <w:r w:rsidR="00E87DC5">
        <w:rPr>
          <w:lang w:val="en-GB"/>
        </w:rPr>
        <w:t>4 911</w:t>
      </w:r>
    </w:p>
    <w:p w14:paraId="0673AB98" w14:textId="77777777" w:rsidR="00895F41" w:rsidRDefault="00895F41">
      <w:pPr>
        <w:rPr>
          <w:lang w:val="en-GB"/>
        </w:rPr>
      </w:pPr>
    </w:p>
    <w:sectPr w:rsidR="00895F4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F11E" w14:textId="77777777" w:rsidR="00740B46" w:rsidRDefault="00740B46">
      <w:r>
        <w:separator/>
      </w:r>
    </w:p>
  </w:endnote>
  <w:endnote w:type="continuationSeparator" w:id="0">
    <w:p w14:paraId="446AA828" w14:textId="77777777" w:rsidR="00740B46" w:rsidRDefault="0074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409C" w14:textId="77777777" w:rsidR="00895F41" w:rsidRDefault="00895F41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UNI 59/ 29 - Version </w:t>
    </w:r>
    <w:r w:rsidR="00352F59">
      <w:rPr>
        <w:sz w:val="16"/>
        <w:lang w:val="fr-FR"/>
      </w:rPr>
      <w:t>4</w:t>
    </w:r>
    <w:r>
      <w:rPr>
        <w:sz w:val="16"/>
        <w:lang w:val="fr-FR"/>
      </w:rPr>
      <w:t xml:space="preserve">.0/ </w:t>
    </w:r>
    <w:r w:rsidR="00352F59">
      <w:rPr>
        <w:sz w:val="16"/>
        <w:lang w:val="fr-FR"/>
      </w:rPr>
      <w:t>J. Scheeder</w:t>
    </w:r>
    <w:r w:rsidR="00E87DC5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987F" w14:textId="77777777" w:rsidR="00740B46" w:rsidRDefault="00740B46">
      <w:r>
        <w:separator/>
      </w:r>
    </w:p>
  </w:footnote>
  <w:footnote w:type="continuationSeparator" w:id="0">
    <w:p w14:paraId="65870561" w14:textId="77777777" w:rsidR="00740B46" w:rsidRDefault="0074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3BA"/>
    <w:rsid w:val="00107BC7"/>
    <w:rsid w:val="00114871"/>
    <w:rsid w:val="00146820"/>
    <w:rsid w:val="00153860"/>
    <w:rsid w:val="0025559E"/>
    <w:rsid w:val="00260632"/>
    <w:rsid w:val="00352F59"/>
    <w:rsid w:val="00494B07"/>
    <w:rsid w:val="00556D9E"/>
    <w:rsid w:val="006A4DFF"/>
    <w:rsid w:val="007339E6"/>
    <w:rsid w:val="00740B46"/>
    <w:rsid w:val="00890FF3"/>
    <w:rsid w:val="00894986"/>
    <w:rsid w:val="00895F41"/>
    <w:rsid w:val="00A75C6D"/>
    <w:rsid w:val="00E87DC5"/>
    <w:rsid w:val="00ED03BA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21E221"/>
  <w15:chartTrackingRefBased/>
  <w15:docId w15:val="{0ABC46F9-CDF9-45A7-ABBD-8817E30F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2021-09-25T15:46:00Z</dcterms:created>
  <dcterms:modified xsi:type="dcterms:W3CDTF">2021-09-25T15:46:00Z</dcterms:modified>
</cp:coreProperties>
</file>