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D37CA" w14:textId="77777777" w:rsidR="007167C0" w:rsidRDefault="007167C0">
      <w:pPr>
        <w:pStyle w:val="berschrift1"/>
        <w:ind w:right="-283"/>
        <w:rPr>
          <w:color w:val="000000"/>
          <w:lang w:val="fr-FR"/>
        </w:rPr>
      </w:pPr>
      <w:r>
        <w:rPr>
          <w:lang w:val="fr-FR"/>
        </w:rPr>
        <w:t xml:space="preserve">CE 58/ 58 – platform dispenser </w:t>
      </w:r>
    </w:p>
    <w:p w14:paraId="35E20D09" w14:textId="77777777" w:rsidR="007167C0" w:rsidRDefault="007167C0">
      <w:pPr>
        <w:keepNext/>
        <w:keepLines/>
        <w:tabs>
          <w:tab w:val="left" w:pos="-720"/>
        </w:tabs>
        <w:suppressAutoHyphens/>
        <w:ind w:right="-283"/>
        <w:rPr>
          <w:lang w:val="fr-FR"/>
        </w:rPr>
      </w:pPr>
    </w:p>
    <w:p w14:paraId="3C1AE524" w14:textId="77777777" w:rsidR="007167C0" w:rsidRDefault="007167C0">
      <w:pPr>
        <w:keepNext/>
        <w:keepLines/>
        <w:tabs>
          <w:tab w:val="left" w:pos="-720"/>
        </w:tabs>
        <w:suppressAutoHyphens/>
        <w:ind w:right="-283"/>
        <w:rPr>
          <w:lang w:val="fr-FR"/>
        </w:rPr>
      </w:pPr>
    </w:p>
    <w:p w14:paraId="6ED56BDE" w14:textId="77777777" w:rsidR="007167C0" w:rsidRDefault="007167C0">
      <w:pPr>
        <w:tabs>
          <w:tab w:val="left" w:pos="1701"/>
        </w:tabs>
        <w:ind w:left="283" w:right="-283" w:hanging="283"/>
        <w:rPr>
          <w:lang w:val="fr-FR"/>
        </w:rPr>
      </w:pPr>
      <w:r>
        <w:rPr>
          <w:b/>
          <w:lang w:val="fr-FR"/>
        </w:rPr>
        <w:t>Dimensions</w:t>
      </w:r>
    </w:p>
    <w:p w14:paraId="0C982308" w14:textId="77777777" w:rsidR="007167C0" w:rsidRDefault="007167C0">
      <w:pPr>
        <w:tabs>
          <w:tab w:val="left" w:pos="1701"/>
        </w:tabs>
        <w:ind w:left="283" w:right="-283" w:hanging="283"/>
        <w:rPr>
          <w:lang w:val="fr-FR"/>
        </w:rPr>
      </w:pPr>
    </w:p>
    <w:p w14:paraId="4384954A" w14:textId="77777777" w:rsidR="007167C0" w:rsidRPr="005D6BE8" w:rsidRDefault="007167C0">
      <w:pPr>
        <w:tabs>
          <w:tab w:val="left" w:pos="1701"/>
        </w:tabs>
        <w:ind w:left="283" w:right="-283" w:hanging="283"/>
        <w:rPr>
          <w:lang w:val="fr-FR"/>
        </w:rPr>
      </w:pPr>
      <w:r w:rsidRPr="005D6BE8">
        <w:rPr>
          <w:lang w:val="fr-FR"/>
        </w:rPr>
        <w:t>Length:</w:t>
      </w:r>
      <w:r w:rsidRPr="005D6BE8">
        <w:rPr>
          <w:lang w:val="fr-FR"/>
        </w:rPr>
        <w:tab/>
      </w:r>
      <w:r w:rsidRPr="005D6BE8">
        <w:rPr>
          <w:lang w:val="fr-FR"/>
        </w:rPr>
        <w:tab/>
      </w:r>
      <w:r w:rsidRPr="005D6BE8">
        <w:rPr>
          <w:lang w:val="fr-FR"/>
        </w:rPr>
        <w:tab/>
      </w:r>
      <w:r w:rsidRPr="005D6BE8">
        <w:rPr>
          <w:lang w:val="fr-FR"/>
        </w:rPr>
        <w:tab/>
      </w:r>
      <w:r w:rsidRPr="005D6BE8">
        <w:rPr>
          <w:lang w:val="fr-FR"/>
        </w:rPr>
        <w:tab/>
        <w:t xml:space="preserve">  8</w:t>
      </w:r>
      <w:r w:rsidR="00790EB9">
        <w:rPr>
          <w:lang w:val="fr-FR"/>
        </w:rPr>
        <w:t>05</w:t>
      </w:r>
      <w:r w:rsidRPr="005D6BE8">
        <w:rPr>
          <w:lang w:val="fr-FR"/>
        </w:rPr>
        <w:t xml:space="preserve"> mm</w:t>
      </w:r>
    </w:p>
    <w:p w14:paraId="5060183D" w14:textId="77777777" w:rsidR="007167C0" w:rsidRDefault="007167C0">
      <w:pPr>
        <w:tabs>
          <w:tab w:val="left" w:pos="1701"/>
        </w:tabs>
        <w:ind w:right="-283"/>
        <w:rPr>
          <w:lang w:val="en-GB"/>
        </w:rPr>
      </w:pPr>
      <w:r>
        <w:rPr>
          <w:lang w:val="en-GB"/>
        </w:rPr>
        <w:t>Width: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7</w:t>
      </w:r>
      <w:r w:rsidR="00790EB9">
        <w:rPr>
          <w:lang w:val="en-GB"/>
        </w:rPr>
        <w:t>00</w:t>
      </w:r>
      <w:r>
        <w:rPr>
          <w:lang w:val="en-GB"/>
        </w:rPr>
        <w:t xml:space="preserve"> mm</w:t>
      </w:r>
    </w:p>
    <w:p w14:paraId="118ECCA1" w14:textId="77777777" w:rsidR="007167C0" w:rsidRDefault="007167C0">
      <w:pPr>
        <w:tabs>
          <w:tab w:val="left" w:pos="1701"/>
        </w:tabs>
        <w:ind w:left="283" w:right="-283" w:hanging="283"/>
        <w:rPr>
          <w:lang w:val="en-GB"/>
        </w:rPr>
      </w:pPr>
      <w:r>
        <w:rPr>
          <w:lang w:val="en-GB"/>
        </w:rPr>
        <w:t>Height: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9</w:t>
      </w:r>
      <w:r w:rsidR="00790EB9">
        <w:rPr>
          <w:lang w:val="en-GB"/>
        </w:rPr>
        <w:t>11</w:t>
      </w:r>
      <w:r>
        <w:rPr>
          <w:lang w:val="en-GB"/>
        </w:rPr>
        <w:t xml:space="preserve"> mm</w:t>
      </w:r>
    </w:p>
    <w:p w14:paraId="2E4D089E" w14:textId="77777777" w:rsidR="007167C0" w:rsidRDefault="007167C0">
      <w:pPr>
        <w:tabs>
          <w:tab w:val="left" w:pos="1701"/>
        </w:tabs>
        <w:ind w:left="283" w:right="-283" w:hanging="283"/>
        <w:rPr>
          <w:lang w:val="en-GB"/>
        </w:rPr>
      </w:pPr>
      <w:r>
        <w:rPr>
          <w:lang w:val="en-GB"/>
        </w:rPr>
        <w:t>Height (w/ optional domed lid):</w:t>
      </w:r>
      <w:r>
        <w:rPr>
          <w:lang w:val="en-GB"/>
        </w:rPr>
        <w:tab/>
      </w:r>
      <w:r>
        <w:rPr>
          <w:lang w:val="en-GB"/>
        </w:rPr>
        <w:tab/>
        <w:t>107</w:t>
      </w:r>
      <w:r w:rsidR="00790EB9">
        <w:rPr>
          <w:lang w:val="en-GB"/>
        </w:rPr>
        <w:t>9</w:t>
      </w:r>
      <w:r>
        <w:rPr>
          <w:lang w:val="en-GB"/>
        </w:rPr>
        <w:t xml:space="preserve"> mm</w:t>
      </w:r>
    </w:p>
    <w:p w14:paraId="5C505DDA" w14:textId="77777777" w:rsidR="00403125" w:rsidRDefault="00403125">
      <w:pPr>
        <w:tabs>
          <w:tab w:val="left" w:pos="1701"/>
        </w:tabs>
        <w:ind w:left="283" w:right="-283" w:hanging="283"/>
        <w:rPr>
          <w:lang w:val="en-GB"/>
        </w:rPr>
      </w:pPr>
      <w:r>
        <w:rPr>
          <w:lang w:val="en-GB"/>
        </w:rPr>
        <w:t>Operating height: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900 mm</w:t>
      </w:r>
    </w:p>
    <w:p w14:paraId="122D66D7" w14:textId="77777777" w:rsidR="007167C0" w:rsidRDefault="007167C0">
      <w:pPr>
        <w:tabs>
          <w:tab w:val="left" w:pos="1701"/>
        </w:tabs>
        <w:ind w:left="283" w:right="-283" w:hanging="283"/>
        <w:rPr>
          <w:lang w:val="en-GB"/>
        </w:rPr>
      </w:pPr>
    </w:p>
    <w:p w14:paraId="72CEF622" w14:textId="77777777" w:rsidR="007167C0" w:rsidRDefault="007167C0">
      <w:pPr>
        <w:tabs>
          <w:tab w:val="left" w:pos="1701"/>
        </w:tabs>
        <w:ind w:left="283" w:right="-283" w:hanging="283"/>
        <w:rPr>
          <w:lang w:val="en-GB"/>
        </w:rPr>
      </w:pPr>
    </w:p>
    <w:p w14:paraId="08C560C1" w14:textId="77777777" w:rsidR="007167C0" w:rsidRDefault="007167C0">
      <w:pPr>
        <w:tabs>
          <w:tab w:val="left" w:pos="1701"/>
        </w:tabs>
        <w:ind w:right="-283"/>
        <w:rPr>
          <w:b/>
          <w:lang w:val="en-GB"/>
        </w:rPr>
      </w:pPr>
      <w:r>
        <w:rPr>
          <w:b/>
          <w:lang w:val="en-GB"/>
        </w:rPr>
        <w:t>Description</w:t>
      </w:r>
    </w:p>
    <w:p w14:paraId="171D7CE5" w14:textId="77777777" w:rsidR="007167C0" w:rsidRDefault="007167C0">
      <w:pPr>
        <w:tabs>
          <w:tab w:val="left" w:pos="1701"/>
        </w:tabs>
        <w:ind w:right="-283"/>
        <w:rPr>
          <w:b/>
          <w:lang w:val="en-GB"/>
        </w:rPr>
      </w:pPr>
    </w:p>
    <w:p w14:paraId="614D1A2E" w14:textId="77777777" w:rsidR="007167C0" w:rsidRDefault="007167C0">
      <w:pPr>
        <w:tabs>
          <w:tab w:val="left" w:pos="1701"/>
        </w:tabs>
        <w:ind w:right="-283"/>
        <w:rPr>
          <w:b/>
          <w:lang w:val="en-GB"/>
        </w:rPr>
      </w:pPr>
      <w:r>
        <w:rPr>
          <w:b/>
          <w:lang w:val="en-GB"/>
        </w:rPr>
        <w:t>Structure</w:t>
      </w:r>
    </w:p>
    <w:p w14:paraId="65F2515E" w14:textId="77777777" w:rsidR="007167C0" w:rsidRDefault="007167C0">
      <w:pPr>
        <w:tabs>
          <w:tab w:val="left" w:pos="1701"/>
        </w:tabs>
        <w:ind w:right="-283"/>
        <w:rPr>
          <w:lang w:val="en-GB"/>
        </w:rPr>
      </w:pPr>
      <w:r>
        <w:rPr>
          <w:lang w:val="en-GB"/>
        </w:rPr>
        <w:t xml:space="preserve">The platform dispenser is made entirely of CNS 18/10 </w:t>
      </w:r>
      <w:r w:rsidR="005D6BE8">
        <w:rPr>
          <w:snapToGrid w:val="0"/>
          <w:lang w:val="en-GB"/>
        </w:rPr>
        <w:t xml:space="preserve">(AISI 304) </w:t>
      </w:r>
      <w:r>
        <w:rPr>
          <w:lang w:val="en-GB"/>
        </w:rPr>
        <w:t xml:space="preserve">with a specially ground matte surface finish (“microlised” surface). </w:t>
      </w:r>
    </w:p>
    <w:p w14:paraId="1C286A41" w14:textId="77777777" w:rsidR="007167C0" w:rsidRDefault="007167C0">
      <w:pPr>
        <w:tabs>
          <w:tab w:val="left" w:pos="1701"/>
        </w:tabs>
        <w:ind w:right="-283"/>
        <w:rPr>
          <w:lang w:val="en-GB"/>
        </w:rPr>
      </w:pPr>
      <w:r>
        <w:rPr>
          <w:lang w:val="en-GB"/>
        </w:rPr>
        <w:t>The platform can be used for various types of crockery. The dispenser has a single-walled body in a closed and compact design.</w:t>
      </w:r>
    </w:p>
    <w:p w14:paraId="5580F0B1" w14:textId="77777777" w:rsidR="007167C0" w:rsidRDefault="007167C0">
      <w:pPr>
        <w:tabs>
          <w:tab w:val="left" w:pos="1701"/>
        </w:tabs>
        <w:ind w:right="-283"/>
        <w:rPr>
          <w:lang w:val="en-GB"/>
        </w:rPr>
      </w:pPr>
      <w:r>
        <w:rPr>
          <w:lang w:val="en-GB"/>
        </w:rPr>
        <w:t>Its interior panelling is entirely powder-coated to prevent the crockery from slipping and getting damaged.</w:t>
      </w:r>
    </w:p>
    <w:p w14:paraId="4E9E8F2A" w14:textId="77777777" w:rsidR="007167C0" w:rsidRDefault="007167C0">
      <w:pPr>
        <w:tabs>
          <w:tab w:val="left" w:pos="1701"/>
        </w:tabs>
        <w:ind w:right="-283"/>
        <w:rPr>
          <w:lang w:val="en-GB"/>
        </w:rPr>
      </w:pPr>
      <w:r>
        <w:rPr>
          <w:lang w:val="en-GB"/>
        </w:rPr>
        <w:t>The platform is supported by tension springs. By hanging or unhanging individual springs, the serving height can be adjusted according to the weight of the objects stacked.</w:t>
      </w:r>
    </w:p>
    <w:p w14:paraId="33E7286F" w14:textId="77777777" w:rsidR="007167C0" w:rsidRDefault="007167C0">
      <w:pPr>
        <w:tabs>
          <w:tab w:val="left" w:pos="-720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>A CNS safety push-pull handle with side bumper elements of plastic (polyamide) is mounted at the operator side.</w:t>
      </w:r>
    </w:p>
    <w:p w14:paraId="4606EC90" w14:textId="77777777" w:rsidR="00CE175D" w:rsidRPr="00222385" w:rsidRDefault="007167C0" w:rsidP="00CE175D">
      <w:pPr>
        <w:rPr>
          <w:lang w:val="en-GB"/>
        </w:rPr>
      </w:pPr>
      <w:r>
        <w:rPr>
          <w:lang w:val="en-GB"/>
        </w:rPr>
        <w:t xml:space="preserve">The dispenser is made mobile by corrosion-resistant synthetic castors </w:t>
      </w:r>
      <w:r w:rsidR="00CE175D">
        <w:rPr>
          <w:lang w:val="en-US"/>
        </w:rPr>
        <w:t>(4 steering castors, 2 of which have brakes, 125 mm dia.).</w:t>
      </w:r>
    </w:p>
    <w:p w14:paraId="12AE19AC" w14:textId="77777777" w:rsidR="007167C0" w:rsidRDefault="007167C0">
      <w:pPr>
        <w:tabs>
          <w:tab w:val="left" w:pos="1701"/>
        </w:tabs>
        <w:ind w:right="-283"/>
        <w:rPr>
          <w:lang w:val="en-GB"/>
        </w:rPr>
      </w:pPr>
      <w:r>
        <w:rPr>
          <w:lang w:val="en-GB"/>
        </w:rPr>
        <w:t>Very robust synthetic corner guards (polyamide) at all four corners protect the dispenser from being damaged.</w:t>
      </w:r>
    </w:p>
    <w:p w14:paraId="3C1B884B" w14:textId="77777777" w:rsidR="007167C0" w:rsidRDefault="007167C0">
      <w:pPr>
        <w:tabs>
          <w:tab w:val="left" w:pos="1701"/>
        </w:tabs>
        <w:ind w:right="-283"/>
        <w:rPr>
          <w:lang w:val="en-GB"/>
        </w:rPr>
      </w:pPr>
    </w:p>
    <w:p w14:paraId="0748708E" w14:textId="77777777" w:rsidR="007167C0" w:rsidRDefault="007167C0">
      <w:pPr>
        <w:pStyle w:val="berschrift3"/>
        <w:tabs>
          <w:tab w:val="clear" w:pos="1701"/>
        </w:tabs>
        <w:ind w:right="-283"/>
        <w:rPr>
          <w:lang w:val="en-GB"/>
        </w:rPr>
      </w:pPr>
    </w:p>
    <w:p w14:paraId="011299C2" w14:textId="77777777" w:rsidR="007167C0" w:rsidRDefault="007167C0">
      <w:pPr>
        <w:pStyle w:val="berschrift3"/>
        <w:tabs>
          <w:tab w:val="clear" w:pos="1701"/>
        </w:tabs>
        <w:ind w:right="-283"/>
        <w:rPr>
          <w:lang w:val="en-GB"/>
        </w:rPr>
      </w:pPr>
      <w:r>
        <w:rPr>
          <w:lang w:val="en-GB"/>
        </w:rPr>
        <w:t>Accessories / options</w:t>
      </w:r>
    </w:p>
    <w:p w14:paraId="41A1545C" w14:textId="77777777" w:rsidR="007167C0" w:rsidRDefault="007167C0">
      <w:pPr>
        <w:numPr>
          <w:ilvl w:val="0"/>
          <w:numId w:val="18"/>
        </w:numPr>
        <w:ind w:right="-283"/>
        <w:rPr>
          <w:lang w:val="en-GB"/>
        </w:rPr>
      </w:pPr>
      <w:r>
        <w:rPr>
          <w:lang w:val="en-GB"/>
        </w:rPr>
        <w:t>domed lid (625 x 625 mm)</w:t>
      </w:r>
    </w:p>
    <w:p w14:paraId="652E1FB1" w14:textId="77777777" w:rsidR="007167C0" w:rsidRDefault="007167C0">
      <w:pPr>
        <w:ind w:left="360" w:right="-283"/>
        <w:rPr>
          <w:lang w:val="en-GB"/>
        </w:rPr>
      </w:pPr>
      <w:r>
        <w:rPr>
          <w:lang w:val="en-GB"/>
        </w:rPr>
        <w:t>stacking height w/ domed lid:</w:t>
      </w:r>
      <w:r>
        <w:rPr>
          <w:lang w:val="en-GB"/>
        </w:rPr>
        <w:tab/>
      </w:r>
      <w:r>
        <w:rPr>
          <w:lang w:val="en-GB"/>
        </w:rPr>
        <w:tab/>
      </w:r>
      <w:r w:rsidR="00CC6585">
        <w:rPr>
          <w:lang w:val="en-GB"/>
        </w:rPr>
        <w:t>680</w:t>
      </w:r>
      <w:r>
        <w:rPr>
          <w:lang w:val="en-GB"/>
        </w:rPr>
        <w:t xml:space="preserve"> mm</w:t>
      </w:r>
    </w:p>
    <w:p w14:paraId="3582BF8A" w14:textId="77777777" w:rsidR="007167C0" w:rsidRDefault="007167C0">
      <w:pPr>
        <w:ind w:left="360" w:right="-283"/>
        <w:rPr>
          <w:lang w:val="en-GB"/>
        </w:rPr>
      </w:pPr>
      <w:r>
        <w:rPr>
          <w:lang w:val="en-GB"/>
        </w:rPr>
        <w:t>stacking height w/o domed lid:</w:t>
      </w:r>
      <w:r>
        <w:rPr>
          <w:lang w:val="en-GB"/>
        </w:rPr>
        <w:tab/>
      </w:r>
      <w:r w:rsidR="00CC6585">
        <w:rPr>
          <w:lang w:val="en-GB"/>
        </w:rPr>
        <w:t>540</w:t>
      </w:r>
      <w:r>
        <w:rPr>
          <w:lang w:val="en-GB"/>
        </w:rPr>
        <w:t xml:space="preserve"> mm</w:t>
      </w:r>
    </w:p>
    <w:p w14:paraId="73FADCBC" w14:textId="77777777" w:rsidR="007167C0" w:rsidRDefault="007167C0">
      <w:pPr>
        <w:numPr>
          <w:ilvl w:val="0"/>
          <w:numId w:val="20"/>
        </w:numPr>
        <w:ind w:right="-283"/>
        <w:rPr>
          <w:lang w:val="en-GB"/>
        </w:rPr>
      </w:pPr>
      <w:r>
        <w:rPr>
          <w:lang w:val="en-GB"/>
        </w:rPr>
        <w:t>coloured panelling</w:t>
      </w:r>
    </w:p>
    <w:p w14:paraId="79F2FCB3" w14:textId="77777777" w:rsidR="007167C0" w:rsidRDefault="007167C0">
      <w:pPr>
        <w:numPr>
          <w:ilvl w:val="0"/>
          <w:numId w:val="18"/>
        </w:numPr>
        <w:ind w:right="-283"/>
        <w:rPr>
          <w:lang w:val="en-GB"/>
        </w:rPr>
      </w:pPr>
      <w:r>
        <w:rPr>
          <w:lang w:val="en-GB"/>
        </w:rPr>
        <w:t>for other castor variations, please refer to our general price list</w:t>
      </w:r>
    </w:p>
    <w:p w14:paraId="79D54826" w14:textId="77777777" w:rsidR="007167C0" w:rsidRDefault="007167C0">
      <w:pPr>
        <w:ind w:right="-283"/>
        <w:rPr>
          <w:lang w:val="en-GB"/>
        </w:rPr>
      </w:pPr>
    </w:p>
    <w:p w14:paraId="063DD404" w14:textId="77777777" w:rsidR="007167C0" w:rsidRDefault="007167C0">
      <w:pPr>
        <w:tabs>
          <w:tab w:val="left" w:pos="1701"/>
        </w:tabs>
        <w:ind w:right="-283"/>
        <w:rPr>
          <w:b/>
          <w:lang w:val="en-GB"/>
        </w:rPr>
      </w:pPr>
      <w:r>
        <w:rPr>
          <w:b/>
          <w:lang w:val="en-GB"/>
        </w:rPr>
        <w:t>Technical data</w:t>
      </w:r>
    </w:p>
    <w:p w14:paraId="0CFB5AD3" w14:textId="77777777" w:rsidR="007167C0" w:rsidRDefault="007167C0">
      <w:pPr>
        <w:tabs>
          <w:tab w:val="left" w:pos="1701"/>
        </w:tabs>
        <w:ind w:right="-283"/>
        <w:rPr>
          <w:lang w:val="en-GB"/>
        </w:rPr>
      </w:pPr>
    </w:p>
    <w:p w14:paraId="21D7FB10" w14:textId="77777777" w:rsidR="007167C0" w:rsidRDefault="007167C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  <w:rPr>
          <w:lang w:val="en-GB"/>
        </w:rPr>
      </w:pPr>
      <w:r>
        <w:rPr>
          <w:lang w:val="en-GB"/>
        </w:rPr>
        <w:t>Material:</w:t>
      </w:r>
      <w:r>
        <w:rPr>
          <w:lang w:val="en-GB"/>
        </w:rPr>
        <w:tab/>
      </w:r>
      <w:r>
        <w:rPr>
          <w:lang w:val="en-GB"/>
        </w:rPr>
        <w:tab/>
        <w:t>CNS 18/10</w:t>
      </w:r>
      <w:r w:rsidR="005D6BE8">
        <w:rPr>
          <w:lang w:val="en-GB"/>
        </w:rPr>
        <w:t xml:space="preserve"> </w:t>
      </w:r>
      <w:r w:rsidR="005D6BE8">
        <w:rPr>
          <w:snapToGrid w:val="0"/>
          <w:lang w:val="en-GB"/>
        </w:rPr>
        <w:t>(AISI 304)</w:t>
      </w:r>
    </w:p>
    <w:p w14:paraId="75C7674E" w14:textId="77777777" w:rsidR="007167C0" w:rsidRDefault="007167C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  <w:r>
        <w:rPr>
          <w:lang w:val="en-GB"/>
        </w:rPr>
        <w:t>Weight:</w:t>
      </w:r>
      <w:r>
        <w:rPr>
          <w:lang w:val="en-GB"/>
        </w:rPr>
        <w:tab/>
      </w:r>
      <w:r>
        <w:rPr>
          <w:lang w:val="en-GB"/>
        </w:rPr>
        <w:tab/>
        <w:t>58 kg</w:t>
      </w:r>
    </w:p>
    <w:p w14:paraId="7DD31B03" w14:textId="77777777" w:rsidR="007167C0" w:rsidRDefault="007167C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  <w:r>
        <w:rPr>
          <w:lang w:val="en-GB"/>
        </w:rPr>
        <w:lastRenderedPageBreak/>
        <w:t>Capacity:</w:t>
      </w:r>
      <w:r>
        <w:rPr>
          <w:lang w:val="en-GB"/>
        </w:rPr>
        <w:tab/>
      </w:r>
      <w:r>
        <w:rPr>
          <w:lang w:val="en-GB"/>
        </w:rPr>
        <w:tab/>
        <w:t>depends on type of crockery</w:t>
      </w:r>
    </w:p>
    <w:p w14:paraId="26C02FB6" w14:textId="77777777" w:rsidR="009A22A6" w:rsidRDefault="009A22A6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</w:p>
    <w:p w14:paraId="35F32911" w14:textId="77777777" w:rsidR="007167C0" w:rsidRDefault="007167C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  <w:r w:rsidRPr="005D6BE8">
        <w:rPr>
          <w:lang w:val="en-GB"/>
        </w:rPr>
        <w:t>Interior dims.:</w:t>
      </w:r>
      <w:r w:rsidRPr="005D6BE8">
        <w:rPr>
          <w:lang w:val="en-GB"/>
        </w:rPr>
        <w:tab/>
      </w:r>
      <w:r w:rsidRPr="005D6BE8">
        <w:rPr>
          <w:lang w:val="en-GB"/>
        </w:rPr>
        <w:tab/>
        <w:t>581 x 581 mm</w:t>
      </w:r>
    </w:p>
    <w:p w14:paraId="4C7B43BF" w14:textId="77777777" w:rsidR="008E0EB8" w:rsidRDefault="008E0EB8" w:rsidP="008E0EB8">
      <w:pPr>
        <w:pStyle w:val="Kopfzeile"/>
        <w:tabs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szCs w:val="24"/>
          <w:lang w:val="en-GB"/>
        </w:rPr>
      </w:pPr>
      <w:r>
        <w:rPr>
          <w:szCs w:val="24"/>
          <w:lang w:val="en-GB"/>
        </w:rPr>
        <w:t>Emissions:</w:t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  <w:t>The workplace-specific noise level of the unit is less than 70 dB(A)</w:t>
      </w:r>
    </w:p>
    <w:p w14:paraId="2FE2D6AC" w14:textId="77777777" w:rsidR="008E0EB8" w:rsidRPr="005D6BE8" w:rsidRDefault="008E0EB8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</w:p>
    <w:p w14:paraId="2C52479F" w14:textId="77777777" w:rsidR="007167C0" w:rsidRPr="005D6BE8" w:rsidRDefault="007167C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</w:p>
    <w:p w14:paraId="6B926F02" w14:textId="77777777" w:rsidR="007167C0" w:rsidRPr="005D6BE8" w:rsidRDefault="007167C0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6BB98E2B" w14:textId="77777777" w:rsidR="007167C0" w:rsidRDefault="007167C0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>Special features</w:t>
      </w:r>
    </w:p>
    <w:p w14:paraId="488FFDEF" w14:textId="77777777" w:rsidR="007167C0" w:rsidRDefault="007167C0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570D8C78" w14:textId="77777777" w:rsidR="007167C0" w:rsidRDefault="007167C0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>protected against splash and jet water (IPX 5)</w:t>
      </w:r>
    </w:p>
    <w:p w14:paraId="3DD2BED8" w14:textId="77777777" w:rsidR="007167C0" w:rsidRDefault="007167C0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>entirely powder-coated interior panelling</w:t>
      </w:r>
    </w:p>
    <w:p w14:paraId="58F049D8" w14:textId="77777777" w:rsidR="007167C0" w:rsidRDefault="007167C0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>adjustable spring tension</w:t>
      </w:r>
    </w:p>
    <w:p w14:paraId="154DDA75" w14:textId="77777777" w:rsidR="007167C0" w:rsidRDefault="007167C0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>complies with DIN 18665, Part 6</w:t>
      </w:r>
    </w:p>
    <w:p w14:paraId="66C27F10" w14:textId="77777777" w:rsidR="007167C0" w:rsidRDefault="007167C0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4E916A5E" w14:textId="77777777" w:rsidR="007167C0" w:rsidRDefault="007167C0">
      <w:pPr>
        <w:tabs>
          <w:tab w:val="left" w:pos="1701"/>
        </w:tabs>
        <w:ind w:right="-283"/>
        <w:rPr>
          <w:lang w:val="en-GB"/>
        </w:rPr>
      </w:pPr>
    </w:p>
    <w:p w14:paraId="3BAA8505" w14:textId="77777777" w:rsidR="007167C0" w:rsidRDefault="007167C0">
      <w:pPr>
        <w:tabs>
          <w:tab w:val="left" w:pos="1701"/>
        </w:tabs>
        <w:ind w:right="-283"/>
        <w:rPr>
          <w:b/>
          <w:lang w:val="en-GB"/>
        </w:rPr>
      </w:pPr>
      <w:r>
        <w:rPr>
          <w:b/>
          <w:lang w:val="en-GB"/>
        </w:rPr>
        <w:t>Make</w:t>
      </w:r>
    </w:p>
    <w:p w14:paraId="17BDE7BC" w14:textId="77777777" w:rsidR="007167C0" w:rsidRDefault="007167C0">
      <w:pPr>
        <w:tabs>
          <w:tab w:val="left" w:pos="1701"/>
        </w:tabs>
        <w:ind w:right="-283"/>
        <w:rPr>
          <w:lang w:val="en-GB"/>
        </w:rPr>
      </w:pPr>
    </w:p>
    <w:p w14:paraId="6B6FE5BF" w14:textId="77777777" w:rsidR="007167C0" w:rsidRDefault="007167C0">
      <w:pPr>
        <w:tabs>
          <w:tab w:val="left" w:pos="1701"/>
          <w:tab w:val="left" w:pos="2835"/>
          <w:tab w:val="left" w:pos="3402"/>
        </w:tabs>
        <w:ind w:right="-283"/>
        <w:rPr>
          <w:lang w:val="en-GB"/>
        </w:rPr>
      </w:pPr>
      <w:r>
        <w:rPr>
          <w:lang w:val="en-GB"/>
        </w:rPr>
        <w:t>Manufacturer: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0A7948" w:rsidRPr="000A7948">
        <w:rPr>
          <w:lang w:val="en-GB"/>
        </w:rPr>
        <w:t>B.PRO</w:t>
      </w:r>
    </w:p>
    <w:p w14:paraId="3ECDB10B" w14:textId="77777777" w:rsidR="007167C0" w:rsidRDefault="007167C0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en-GB"/>
        </w:rPr>
      </w:pPr>
      <w:r>
        <w:rPr>
          <w:lang w:val="en-GB"/>
        </w:rPr>
        <w:t>Model: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CE 58/ 58</w:t>
      </w:r>
    </w:p>
    <w:p w14:paraId="740DD91F" w14:textId="77777777" w:rsidR="007167C0" w:rsidRDefault="007167C0" w:rsidP="00507C3A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en-GB"/>
        </w:rPr>
      </w:pPr>
      <w:r>
        <w:rPr>
          <w:lang w:val="en-GB"/>
        </w:rPr>
        <w:t>Order No.:</w:t>
      </w:r>
      <w:r>
        <w:rPr>
          <w:lang w:val="en-GB"/>
        </w:rPr>
        <w:tab/>
      </w:r>
      <w:r>
        <w:rPr>
          <w:lang w:val="en-GB"/>
        </w:rPr>
        <w:tab/>
      </w:r>
      <w:r w:rsidR="00507C3A">
        <w:rPr>
          <w:lang w:val="en-GB"/>
        </w:rPr>
        <w:tab/>
      </w:r>
      <w:r>
        <w:rPr>
          <w:lang w:val="en-GB"/>
        </w:rPr>
        <w:tab/>
        <w:t>57</w:t>
      </w:r>
      <w:r w:rsidR="00507C3A">
        <w:rPr>
          <w:lang w:val="en-GB"/>
        </w:rPr>
        <w:t>4 891</w:t>
      </w:r>
    </w:p>
    <w:p w14:paraId="524F6A34" w14:textId="77777777" w:rsidR="007167C0" w:rsidRDefault="007167C0">
      <w:pPr>
        <w:rPr>
          <w:lang w:val="en-GB"/>
        </w:rPr>
      </w:pPr>
    </w:p>
    <w:p w14:paraId="4BAA351E" w14:textId="77777777" w:rsidR="007167C0" w:rsidRDefault="007167C0">
      <w:pPr>
        <w:rPr>
          <w:lang w:val="en-GB"/>
        </w:rPr>
      </w:pPr>
    </w:p>
    <w:sectPr w:rsidR="007167C0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F5229" w14:textId="77777777" w:rsidR="00445CAB" w:rsidRDefault="00445CAB">
      <w:r>
        <w:separator/>
      </w:r>
    </w:p>
  </w:endnote>
  <w:endnote w:type="continuationSeparator" w:id="0">
    <w:p w14:paraId="2D1AC10F" w14:textId="77777777" w:rsidR="00445CAB" w:rsidRDefault="00445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B0B27" w14:textId="77777777" w:rsidR="007167C0" w:rsidRDefault="007167C0">
    <w:pPr>
      <w:pStyle w:val="Fuzeile"/>
      <w:rPr>
        <w:sz w:val="16"/>
        <w:lang w:val="fr-FR"/>
      </w:rPr>
    </w:pPr>
    <w:r>
      <w:rPr>
        <w:sz w:val="16"/>
        <w:lang w:val="fr-FR"/>
      </w:rPr>
      <w:t xml:space="preserve">LV-Text CE 58/ 58 - Version </w:t>
    </w:r>
    <w:r w:rsidR="00403125">
      <w:rPr>
        <w:sz w:val="16"/>
        <w:lang w:val="fr-FR"/>
      </w:rPr>
      <w:t>4</w:t>
    </w:r>
    <w:r>
      <w:rPr>
        <w:sz w:val="16"/>
        <w:lang w:val="fr-FR"/>
      </w:rPr>
      <w:t xml:space="preserve">.0/ </w:t>
    </w:r>
    <w:r w:rsidR="00403125">
      <w:rPr>
        <w:sz w:val="16"/>
        <w:lang w:val="fr-FR"/>
      </w:rPr>
      <w:t>J. Scheeder</w:t>
    </w:r>
  </w:p>
  <w:p w14:paraId="7E07BFFD" w14:textId="77777777" w:rsidR="00403125" w:rsidRDefault="00403125">
    <w:pPr>
      <w:pStyle w:val="Fuzeile"/>
      <w:rPr>
        <w:sz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8CC6" w14:textId="77777777" w:rsidR="00445CAB" w:rsidRDefault="00445CAB">
      <w:r>
        <w:separator/>
      </w:r>
    </w:p>
  </w:footnote>
  <w:footnote w:type="continuationSeparator" w:id="0">
    <w:p w14:paraId="681F3C2E" w14:textId="77777777" w:rsidR="00445CAB" w:rsidRDefault="00445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5AD60D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5"/>
  </w:num>
  <w:num w:numId="5">
    <w:abstractNumId w:val="18"/>
  </w:num>
  <w:num w:numId="6">
    <w:abstractNumId w:val="0"/>
  </w:num>
  <w:num w:numId="7">
    <w:abstractNumId w:val="2"/>
  </w:num>
  <w:num w:numId="8">
    <w:abstractNumId w:val="16"/>
  </w:num>
  <w:num w:numId="9">
    <w:abstractNumId w:val="6"/>
  </w:num>
  <w:num w:numId="10">
    <w:abstractNumId w:val="7"/>
  </w:num>
  <w:num w:numId="11">
    <w:abstractNumId w:val="17"/>
  </w:num>
  <w:num w:numId="12">
    <w:abstractNumId w:val="19"/>
  </w:num>
  <w:num w:numId="13">
    <w:abstractNumId w:val="1"/>
  </w:num>
  <w:num w:numId="14">
    <w:abstractNumId w:val="15"/>
  </w:num>
  <w:num w:numId="15">
    <w:abstractNumId w:val="3"/>
  </w:num>
  <w:num w:numId="16">
    <w:abstractNumId w:val="12"/>
  </w:num>
  <w:num w:numId="17">
    <w:abstractNumId w:val="11"/>
  </w:num>
  <w:num w:numId="18">
    <w:abstractNumId w:val="13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6BE8"/>
    <w:rsid w:val="000A7948"/>
    <w:rsid w:val="001639B9"/>
    <w:rsid w:val="003030F5"/>
    <w:rsid w:val="00403125"/>
    <w:rsid w:val="00445CAB"/>
    <w:rsid w:val="0046784D"/>
    <w:rsid w:val="00507C3A"/>
    <w:rsid w:val="005D6BE8"/>
    <w:rsid w:val="007167C0"/>
    <w:rsid w:val="00790EB9"/>
    <w:rsid w:val="008E0EB8"/>
    <w:rsid w:val="0094128A"/>
    <w:rsid w:val="009A22A6"/>
    <w:rsid w:val="009B537C"/>
    <w:rsid w:val="00A97A2A"/>
    <w:rsid w:val="00CA301B"/>
    <w:rsid w:val="00CC6585"/>
    <w:rsid w:val="00CE175D"/>
    <w:rsid w:val="00D254B7"/>
    <w:rsid w:val="00D8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848B4E8"/>
  <w15:chartTrackingRefBased/>
  <w15:docId w15:val="{C6CBF223-F1C3-4B5A-BF63-83728ED3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3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1525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2003-01-21T06:36:00Z</cp:lastPrinted>
  <dcterms:created xsi:type="dcterms:W3CDTF">2021-09-25T15:44:00Z</dcterms:created>
  <dcterms:modified xsi:type="dcterms:W3CDTF">2021-09-25T15:44:00Z</dcterms:modified>
</cp:coreProperties>
</file>