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12D4" w14:textId="77777777" w:rsidR="00F83CA9" w:rsidRPr="00C434CC" w:rsidRDefault="00E570CC" w:rsidP="00F83CA9">
      <w:pPr>
        <w:suppressAutoHyphens/>
        <w:ind w:right="3402"/>
        <w:rPr>
          <w:rFonts w:ascii="Arial" w:hAnsi="Arial"/>
          <w:b/>
          <w:spacing w:val="-3"/>
          <w:sz w:val="28"/>
        </w:rPr>
      </w:pPr>
      <w:r w:rsidRPr="00E570CC">
        <w:rPr>
          <w:rStyle w:val="Standard"/>
          <w:rFonts w:ascii="Arial" w:hAnsi="Arial"/>
          <w:b/>
          <w:spacing w:val="-3"/>
          <w:sz w:val="28"/>
        </w:rPr>
        <w:t>B.PRO</w:t>
      </w:r>
      <w:r w:rsidR="00F83CA9">
        <w:rPr>
          <w:rStyle w:val="Standard"/>
          <w:rFonts w:ascii="Arial" w:hAnsi="Arial"/>
          <w:b/>
          <w:spacing w:val="-3"/>
          <w:sz w:val="28"/>
        </w:rPr>
        <w:t xml:space="preserve"> COOK Zone de cuisson vitrocéramique</w:t>
      </w:r>
    </w:p>
    <w:p w14:paraId="5CF619F1" w14:textId="77777777" w:rsidR="00F83CA9" w:rsidRPr="00C434CC" w:rsidRDefault="00F83CA9" w:rsidP="00F83CA9">
      <w:pPr>
        <w:suppressAutoHyphens/>
        <w:ind w:right="3402"/>
        <w:rPr>
          <w:rFonts w:ascii="Arial" w:hAnsi="Arial"/>
          <w:b/>
          <w:spacing w:val="-3"/>
          <w:sz w:val="28"/>
        </w:rPr>
      </w:pPr>
      <w:r>
        <w:rPr>
          <w:rStyle w:val="Standard"/>
          <w:rFonts w:ascii="Arial" w:hAnsi="Arial"/>
          <w:b/>
          <w:spacing w:val="-3"/>
          <w:sz w:val="28"/>
        </w:rPr>
        <w:t>avec 2 zones de cuisson</w:t>
      </w:r>
    </w:p>
    <w:p w14:paraId="684E24F7" w14:textId="77777777" w:rsidR="00F83CA9" w:rsidRPr="00C434CC" w:rsidRDefault="00F83CA9" w:rsidP="00F83CA9">
      <w:pPr>
        <w:suppressAutoHyphens/>
        <w:ind w:right="3402"/>
        <w:rPr>
          <w:rFonts w:ascii="Arial" w:hAnsi="Arial"/>
          <w:b/>
          <w:spacing w:val="-3"/>
          <w:sz w:val="28"/>
        </w:rPr>
      </w:pPr>
    </w:p>
    <w:p w14:paraId="18ECFF95" w14:textId="77777777" w:rsidR="00F83CA9" w:rsidRPr="00C434CC" w:rsidRDefault="00F83CA9" w:rsidP="00F83CA9">
      <w:pPr>
        <w:suppressAutoHyphens/>
        <w:ind w:right="3402"/>
        <w:rPr>
          <w:rFonts w:ascii="Arial" w:hAnsi="Arial"/>
          <w:b/>
          <w:spacing w:val="-3"/>
          <w:sz w:val="28"/>
          <w:u w:val="single"/>
        </w:rPr>
      </w:pPr>
      <w:r>
        <w:rPr>
          <w:rStyle w:val="Standard"/>
          <w:rFonts w:ascii="Arial" w:hAnsi="Arial"/>
          <w:b/>
          <w:spacing w:val="-3"/>
          <w:sz w:val="28"/>
          <w:u w:val="single"/>
        </w:rPr>
        <w:t>BC CH 4300</w:t>
      </w:r>
    </w:p>
    <w:p w14:paraId="5715C787" w14:textId="77777777" w:rsidR="00F83CA9" w:rsidRPr="00C434CC" w:rsidRDefault="00F83CA9" w:rsidP="00F83CA9">
      <w:pPr>
        <w:suppressAutoHyphens/>
        <w:ind w:right="3402"/>
        <w:rPr>
          <w:rFonts w:ascii="Arial" w:hAnsi="Arial"/>
          <w:spacing w:val="-2"/>
          <w:szCs w:val="24"/>
          <w:u w:val="single"/>
        </w:rPr>
      </w:pPr>
    </w:p>
    <w:p w14:paraId="79945C0F" w14:textId="77777777" w:rsidR="00F83CA9" w:rsidRPr="00C434CC" w:rsidRDefault="00F83CA9" w:rsidP="00F83CA9">
      <w:pPr>
        <w:suppressAutoHyphens/>
        <w:ind w:right="3402"/>
        <w:rPr>
          <w:rFonts w:ascii="Arial" w:hAnsi="Arial"/>
          <w:spacing w:val="-2"/>
          <w:szCs w:val="24"/>
          <w:u w:val="single"/>
        </w:rPr>
      </w:pPr>
    </w:p>
    <w:p w14:paraId="4B9C995E" w14:textId="77777777" w:rsidR="00F83CA9" w:rsidRPr="00C434CC" w:rsidRDefault="00F83CA9" w:rsidP="00F83CA9">
      <w:pPr>
        <w:suppressAutoHyphens/>
        <w:ind w:right="3402"/>
        <w:rPr>
          <w:rFonts w:ascii="Arial" w:hAnsi="Arial"/>
          <w:spacing w:val="-2"/>
          <w:szCs w:val="24"/>
          <w:u w:val="single"/>
        </w:rPr>
      </w:pPr>
      <w:r>
        <w:rPr>
          <w:rStyle w:val="Standard"/>
          <w:rFonts w:ascii="Arial" w:hAnsi="Arial"/>
          <w:b/>
        </w:rPr>
        <w:t>Dimensions:</w:t>
      </w:r>
    </w:p>
    <w:p w14:paraId="51B496F8" w14:textId="77777777" w:rsidR="00F83CA9" w:rsidRPr="00C434CC" w:rsidRDefault="00F83CA9" w:rsidP="00F83CA9">
      <w:pPr>
        <w:suppressAutoHyphens/>
        <w:ind w:right="3402"/>
        <w:rPr>
          <w:rFonts w:ascii="Arial" w:hAnsi="Arial"/>
          <w:spacing w:val="-2"/>
          <w:szCs w:val="24"/>
          <w:u w:val="single"/>
        </w:rPr>
      </w:pPr>
    </w:p>
    <w:p w14:paraId="1810908C" w14:textId="77777777" w:rsidR="00F83CA9" w:rsidRPr="00C434CC" w:rsidRDefault="00F83CA9" w:rsidP="00F83CA9">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4E860647" w14:textId="77777777" w:rsidR="00F83CA9" w:rsidRPr="00C434CC" w:rsidRDefault="00F83CA9" w:rsidP="00F83CA9">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06ABAD36" w14:textId="77777777" w:rsidR="00F83CA9" w:rsidRPr="00C434CC" w:rsidRDefault="00F83CA9" w:rsidP="003B2526">
      <w:pPr>
        <w:suppressAutoHyphens/>
        <w:ind w:right="3402"/>
        <w:rPr>
          <w:rFonts w:ascii="Arial" w:hAnsi="Arial"/>
          <w:spacing w:val="-2"/>
          <w:szCs w:val="24"/>
          <w:u w:val="single"/>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032094D0" w14:textId="77777777" w:rsidR="00F83CA9" w:rsidRDefault="00F83CA9" w:rsidP="00F83CA9">
      <w:pPr>
        <w:suppressAutoHyphens/>
        <w:ind w:right="3402"/>
        <w:rPr>
          <w:rFonts w:ascii="Arial" w:hAnsi="Arial"/>
          <w:spacing w:val="-2"/>
          <w:szCs w:val="24"/>
          <w:u w:val="single"/>
        </w:rPr>
      </w:pPr>
    </w:p>
    <w:p w14:paraId="13F998C7" w14:textId="77777777" w:rsidR="00F83CA9" w:rsidRDefault="00F83CA9" w:rsidP="00F83CA9">
      <w:pPr>
        <w:suppressAutoHyphens/>
        <w:ind w:right="3402"/>
        <w:rPr>
          <w:rFonts w:ascii="Arial" w:hAnsi="Arial"/>
          <w:spacing w:val="-2"/>
          <w:szCs w:val="24"/>
          <w:u w:val="single"/>
        </w:rPr>
      </w:pPr>
    </w:p>
    <w:p w14:paraId="6966BA06" w14:textId="77777777" w:rsidR="00F83CA9" w:rsidRPr="005119FB" w:rsidRDefault="00F83CA9" w:rsidP="00F83CA9">
      <w:pPr>
        <w:suppressAutoHyphens/>
        <w:ind w:right="3402"/>
        <w:rPr>
          <w:rFonts w:ascii="Arial" w:hAnsi="Arial"/>
          <w:spacing w:val="-2"/>
          <w:szCs w:val="24"/>
          <w:u w:val="single"/>
        </w:rPr>
      </w:pPr>
    </w:p>
    <w:p w14:paraId="24FB5DB6" w14:textId="77777777" w:rsidR="00F83CA9" w:rsidRPr="00B24A40" w:rsidRDefault="00F83CA9" w:rsidP="00F83CA9">
      <w:pPr>
        <w:suppressAutoHyphens/>
        <w:ind w:right="3402"/>
        <w:rPr>
          <w:rFonts w:ascii="Arial" w:hAnsi="Arial"/>
          <w:b/>
        </w:rPr>
      </w:pPr>
      <w:r>
        <w:rPr>
          <w:rStyle w:val="Standard"/>
          <w:rFonts w:ascii="Arial" w:hAnsi="Arial"/>
          <w:b/>
        </w:rPr>
        <w:t>Version de boîtier:</w:t>
      </w:r>
    </w:p>
    <w:p w14:paraId="5A46C750" w14:textId="77777777" w:rsidR="00F83CA9" w:rsidRPr="00B24A40" w:rsidRDefault="00F83CA9" w:rsidP="00F83CA9">
      <w:pPr>
        <w:suppressAutoHyphens/>
        <w:ind w:right="3402"/>
        <w:rPr>
          <w:rFonts w:ascii="Arial" w:hAnsi="Arial"/>
          <w:b/>
          <w:u w:val="single"/>
        </w:rPr>
      </w:pPr>
    </w:p>
    <w:p w14:paraId="68592ABE" w14:textId="77777777" w:rsidR="00F83CA9" w:rsidRPr="00B24A40" w:rsidRDefault="00F83CA9" w:rsidP="00F83CA9">
      <w:pPr>
        <w:suppressAutoHyphens/>
        <w:ind w:right="3402"/>
        <w:rPr>
          <w:rFonts w:ascii="Arial" w:hAnsi="Arial"/>
        </w:rPr>
      </w:pPr>
      <w:r>
        <w:rPr>
          <w:rStyle w:val="Standard"/>
          <w:rFonts w:ascii="Arial" w:hAnsi="Arial"/>
        </w:rPr>
        <w:t xml:space="preserve">La plaque de cuisson vitrocéramique est fabriquée entièrement en acier inoxydable microlisé (AISI 304) et est équipée de pieds rotatifs réglables en hauteur. Une plaque vitrocéramique de 6 mm d'épaisseur est insérée à fleur dans le recouvrement et étanchée à l'aide d'un produit d'étanchéité résistant aux températures élevées et fortement élastique. La plaque vitrocéramique est pourvue de deux marquages circulaires pour le placement correct des casseroles et poêles. L'appareil est conçu de façon à pouvoir être installé directement contre une paroi arrière. </w:t>
      </w:r>
    </w:p>
    <w:p w14:paraId="3FC99D54" w14:textId="77777777" w:rsidR="00F83CA9" w:rsidRPr="00B24A40" w:rsidRDefault="00F83CA9" w:rsidP="00F83CA9">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puissance.</w:t>
      </w:r>
    </w:p>
    <w:p w14:paraId="34A58558" w14:textId="77777777" w:rsidR="00F83CA9" w:rsidRDefault="00F83CA9" w:rsidP="00F83CA9">
      <w:pPr>
        <w:suppressAutoHyphens/>
        <w:ind w:right="3402"/>
        <w:rPr>
          <w:rFonts w:ascii="Arial" w:hAnsi="Arial"/>
        </w:rPr>
      </w:pPr>
    </w:p>
    <w:p w14:paraId="4CF9550A" w14:textId="77777777" w:rsidR="00F83CA9" w:rsidRDefault="00F83CA9" w:rsidP="00F83CA9">
      <w:pPr>
        <w:suppressAutoHyphens/>
        <w:ind w:right="3402"/>
        <w:rPr>
          <w:rFonts w:ascii="Arial" w:hAnsi="Arial"/>
        </w:rPr>
      </w:pPr>
    </w:p>
    <w:p w14:paraId="144032D5" w14:textId="77777777" w:rsidR="00F83CA9" w:rsidRPr="008077FB" w:rsidRDefault="00F83CA9" w:rsidP="00F83CA9">
      <w:pPr>
        <w:suppressAutoHyphens/>
        <w:ind w:right="3402"/>
        <w:rPr>
          <w:rFonts w:ascii="Arial" w:hAnsi="Arial"/>
          <w:b/>
        </w:rPr>
      </w:pPr>
      <w:r>
        <w:rPr>
          <w:rStyle w:val="Standard"/>
          <w:rFonts w:ascii="Arial" w:hAnsi="Arial"/>
          <w:b/>
        </w:rPr>
        <w:t>Caractéristiques électriques:</w:t>
      </w:r>
    </w:p>
    <w:p w14:paraId="7DEAD2D1" w14:textId="77777777" w:rsidR="00F83CA9" w:rsidRDefault="00F83CA9" w:rsidP="00F83CA9">
      <w:pPr>
        <w:suppressAutoHyphens/>
        <w:ind w:right="3402"/>
        <w:rPr>
          <w:rFonts w:ascii="Arial" w:hAnsi="Arial"/>
        </w:rPr>
      </w:pPr>
    </w:p>
    <w:p w14:paraId="34A69A08" w14:textId="77777777" w:rsidR="00F83CA9" w:rsidRPr="00B24A40" w:rsidRDefault="00F83CA9" w:rsidP="00F83CA9">
      <w:pPr>
        <w:suppressAutoHyphens/>
        <w:ind w:right="3402"/>
        <w:rPr>
          <w:rFonts w:ascii="Arial" w:hAnsi="Arial"/>
        </w:rPr>
      </w:pPr>
      <w:r>
        <w:rPr>
          <w:rStyle w:val="Standard"/>
          <w:rFonts w:ascii="Arial" w:hAnsi="Arial"/>
        </w:rPr>
        <w:t xml:space="preserve">L'appareil est équipé de deux régulateurs d'énergie. En dessous de la surface vitrocéramique sont montés deux éléments de chauffage par rayonnement Highlight E.G.O. Les zones de cuisson ont un diamètre de 170 mm et 220 mm et une puissance absorbée de 1,8 kW et 2,5 kW. La régulation d'énergie se fait via deux boutons rotatifs, respectivement un bouton rotatif par zone de cuisson. Un voyant de contrôle par zone de cuisson renseigne sur l'état de fonctionnement. L'appareil est complètement câblé électriquement et équipé d'un câble de raccordement de 1,5 m de long avec fiche </w:t>
      </w:r>
      <w:r>
        <w:rPr>
          <w:rStyle w:val="Standard"/>
          <w:rFonts w:ascii="Arial" w:hAnsi="Arial"/>
        </w:rPr>
        <w:lastRenderedPageBreak/>
        <w:t xml:space="preserve">CEE 400 V, 16 A sortant en oblique vers l'arrière à la face inférieure. </w:t>
      </w:r>
    </w:p>
    <w:p w14:paraId="766FF35A" w14:textId="77777777" w:rsidR="00F83CA9" w:rsidRDefault="00F83CA9" w:rsidP="00F83CA9">
      <w:pPr>
        <w:pStyle w:val="toa"/>
        <w:tabs>
          <w:tab w:val="clear" w:pos="9000"/>
          <w:tab w:val="clear" w:pos="9360"/>
        </w:tabs>
        <w:suppressAutoHyphens w:val="0"/>
        <w:ind w:left="2127" w:right="3402" w:hanging="2127"/>
        <w:rPr>
          <w:rFonts w:ascii="Arial" w:hAnsi="Arial" w:cs="Arial"/>
          <w:b/>
        </w:rPr>
      </w:pPr>
    </w:p>
    <w:p w14:paraId="3FD7CAB7" w14:textId="77777777" w:rsidR="00F83CA9" w:rsidRDefault="00F83CA9" w:rsidP="00F83CA9">
      <w:pPr>
        <w:pStyle w:val="toa"/>
        <w:tabs>
          <w:tab w:val="clear" w:pos="9000"/>
          <w:tab w:val="clear" w:pos="9360"/>
        </w:tabs>
        <w:suppressAutoHyphens w:val="0"/>
        <w:ind w:left="2127" w:right="3402" w:hanging="2127"/>
        <w:rPr>
          <w:rFonts w:ascii="Arial" w:hAnsi="Arial" w:cs="Arial"/>
          <w:b/>
        </w:rPr>
      </w:pPr>
    </w:p>
    <w:p w14:paraId="5488B49B" w14:textId="77777777" w:rsidR="00F83CA9" w:rsidRDefault="00F83CA9" w:rsidP="00F83CA9">
      <w:pPr>
        <w:pStyle w:val="toa"/>
        <w:tabs>
          <w:tab w:val="clear" w:pos="9000"/>
          <w:tab w:val="clear" w:pos="9360"/>
        </w:tabs>
        <w:suppressAutoHyphens w:val="0"/>
        <w:ind w:left="2127" w:right="3402" w:hanging="2127"/>
        <w:rPr>
          <w:rFonts w:ascii="Arial" w:hAnsi="Arial" w:cs="Arial"/>
          <w:b/>
        </w:rPr>
      </w:pPr>
    </w:p>
    <w:p w14:paraId="1B858E41" w14:textId="77777777" w:rsidR="00F83CA9" w:rsidRPr="002B2BFF" w:rsidRDefault="00F83CA9" w:rsidP="00F83CA9">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6DAF1553" w14:textId="77777777" w:rsidR="00F83CA9" w:rsidRDefault="00F83CA9" w:rsidP="00F83CA9">
      <w:pPr>
        <w:pStyle w:val="toa"/>
        <w:tabs>
          <w:tab w:val="clear" w:pos="9000"/>
          <w:tab w:val="clear" w:pos="9360"/>
        </w:tabs>
        <w:suppressAutoHyphens w:val="0"/>
        <w:ind w:left="2127" w:right="3402" w:hanging="2127"/>
        <w:rPr>
          <w:rFonts w:ascii="Arial" w:hAnsi="Arial" w:cs="Arial"/>
        </w:rPr>
      </w:pPr>
    </w:p>
    <w:p w14:paraId="70D1F674" w14:textId="77777777" w:rsidR="00F83CA9" w:rsidRDefault="00F83CA9" w:rsidP="00F83CA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plaque vitrocéramique</w:t>
      </w:r>
    </w:p>
    <w:p w14:paraId="41E8B029" w14:textId="77777777" w:rsidR="00F83CA9" w:rsidRDefault="00F83CA9" w:rsidP="00F83CA9">
      <w:pPr>
        <w:pStyle w:val="toa"/>
        <w:tabs>
          <w:tab w:val="clear" w:pos="9000"/>
          <w:tab w:val="clear" w:pos="9360"/>
        </w:tabs>
        <w:suppressAutoHyphens w:val="0"/>
        <w:ind w:left="709" w:right="3402"/>
        <w:rPr>
          <w:rFonts w:ascii="Arial" w:hAnsi="Arial" w:cs="Arial"/>
        </w:rPr>
      </w:pPr>
      <w:r>
        <w:rPr>
          <w:rStyle w:val="toa"/>
          <w:rFonts w:ascii="Arial" w:hAnsi="Arial"/>
        </w:rPr>
        <w:t>Référence: 568 489</w:t>
      </w:r>
    </w:p>
    <w:p w14:paraId="16BADDA7" w14:textId="77777777" w:rsidR="00F83CA9" w:rsidRDefault="00F83CA9" w:rsidP="00F83CA9">
      <w:pPr>
        <w:pStyle w:val="toa"/>
        <w:tabs>
          <w:tab w:val="clear" w:pos="9000"/>
          <w:tab w:val="clear" w:pos="9360"/>
        </w:tabs>
        <w:suppressAutoHyphens w:val="0"/>
        <w:ind w:left="709" w:right="3402"/>
        <w:rPr>
          <w:rFonts w:ascii="Arial" w:hAnsi="Arial" w:cs="Arial"/>
        </w:rPr>
      </w:pPr>
    </w:p>
    <w:p w14:paraId="19D61175" w14:textId="77777777" w:rsidR="00F83CA9" w:rsidRDefault="00F83CA9" w:rsidP="00F83CA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E570CC" w:rsidRPr="00E570CC">
        <w:rPr>
          <w:rStyle w:val="toa"/>
          <w:rFonts w:ascii="Arial" w:hAnsi="Arial"/>
        </w:rPr>
        <w:t>B.PRO</w:t>
      </w:r>
      <w:r>
        <w:rPr>
          <w:rStyle w:val="toa"/>
          <w:rFonts w:ascii="Arial" w:hAnsi="Arial"/>
        </w:rPr>
        <w:t xml:space="preserve"> COOK</w:t>
      </w:r>
    </w:p>
    <w:p w14:paraId="44687B69" w14:textId="77777777" w:rsidR="00F83CA9" w:rsidRDefault="00F83CA9" w:rsidP="00F83CA9">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7753570A" w14:textId="77777777" w:rsidR="00F83CA9" w:rsidRDefault="00F83CA9" w:rsidP="00F83CA9">
      <w:pPr>
        <w:pStyle w:val="toa"/>
        <w:tabs>
          <w:tab w:val="clear" w:pos="9000"/>
          <w:tab w:val="clear" w:pos="9360"/>
        </w:tabs>
        <w:suppressAutoHyphens w:val="0"/>
        <w:ind w:left="2127" w:right="3402" w:hanging="2127"/>
        <w:rPr>
          <w:rFonts w:ascii="Arial" w:hAnsi="Arial" w:cs="Arial"/>
          <w:b/>
        </w:rPr>
      </w:pPr>
    </w:p>
    <w:p w14:paraId="533F0A0D" w14:textId="77777777" w:rsidR="00F83CA9" w:rsidRPr="00C434CC" w:rsidRDefault="00F83CA9" w:rsidP="00F83CA9">
      <w:pPr>
        <w:pStyle w:val="toa"/>
        <w:tabs>
          <w:tab w:val="clear" w:pos="9000"/>
          <w:tab w:val="clear" w:pos="9360"/>
        </w:tabs>
        <w:suppressAutoHyphens w:val="0"/>
        <w:ind w:left="2127" w:right="3402" w:hanging="2127"/>
        <w:rPr>
          <w:rFonts w:ascii="Arial" w:hAnsi="Arial" w:cs="Arial"/>
          <w:b/>
        </w:rPr>
      </w:pPr>
    </w:p>
    <w:p w14:paraId="34717275" w14:textId="77777777" w:rsidR="00F83CA9" w:rsidRPr="00C434CC" w:rsidRDefault="00F83CA9" w:rsidP="00F83CA9">
      <w:pPr>
        <w:ind w:left="2127" w:right="3402" w:hanging="2127"/>
        <w:rPr>
          <w:rFonts w:ascii="Arial" w:hAnsi="Arial" w:cs="Arial"/>
          <w:b/>
        </w:rPr>
      </w:pPr>
      <w:r>
        <w:rPr>
          <w:rStyle w:val="Standard"/>
          <w:rFonts w:ascii="Arial" w:hAnsi="Arial"/>
          <w:b/>
        </w:rPr>
        <w:t>Caractéristiques techniques:</w:t>
      </w:r>
      <w:r>
        <w:rPr>
          <w:rStyle w:val="Standard"/>
          <w:rFonts w:ascii="Arial" w:hAnsi="Arial"/>
          <w:b/>
        </w:rPr>
        <w:tab/>
      </w:r>
    </w:p>
    <w:p w14:paraId="7F40D541" w14:textId="77777777" w:rsidR="00F83CA9" w:rsidRPr="00C434CC" w:rsidRDefault="00F83CA9" w:rsidP="00F83CA9">
      <w:pPr>
        <w:ind w:left="2127" w:right="3402" w:hanging="2127"/>
        <w:rPr>
          <w:rFonts w:ascii="Arial" w:hAnsi="Arial" w:cs="Arial"/>
        </w:rPr>
      </w:pPr>
    </w:p>
    <w:p w14:paraId="75422E3F" w14:textId="77777777" w:rsidR="00F83CA9" w:rsidRDefault="00F83CA9" w:rsidP="003B2526">
      <w:pPr>
        <w:ind w:left="3540" w:right="3402" w:hanging="3540"/>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3B2526">
        <w:rPr>
          <w:rStyle w:val="Standard"/>
          <w:rFonts w:ascii="Arial" w:hAnsi="Arial"/>
        </w:rPr>
        <w:br/>
      </w:r>
      <w:r>
        <w:rPr>
          <w:rStyle w:val="Standard"/>
          <w:rFonts w:ascii="Arial" w:hAnsi="Arial"/>
        </w:rPr>
        <w:t>(AISI 304)</w:t>
      </w:r>
      <w:r>
        <w:rPr>
          <w:rStyle w:val="Standard"/>
          <w:rFonts w:ascii="Arial" w:hAnsi="Arial"/>
        </w:rPr>
        <w:tab/>
      </w:r>
    </w:p>
    <w:p w14:paraId="06F52F09" w14:textId="77777777" w:rsidR="00F83CA9" w:rsidRPr="00C434CC" w:rsidRDefault="00F83CA9" w:rsidP="00F83CA9">
      <w:pPr>
        <w:ind w:left="2127" w:right="3402" w:hanging="2127"/>
        <w:rPr>
          <w:rFonts w:ascii="Arial" w:hAnsi="Arial" w:cs="Arial"/>
        </w:rPr>
      </w:pPr>
      <w:r>
        <w:rPr>
          <w:rStyle w:val="Standard"/>
          <w:rFonts w:ascii="Arial" w:hAnsi="Arial"/>
        </w:rPr>
        <w:tab/>
      </w:r>
      <w:r>
        <w:rPr>
          <w:rStyle w:val="Standard"/>
          <w:rFonts w:ascii="Arial" w:hAnsi="Arial"/>
        </w:rPr>
        <w:tab/>
      </w:r>
      <w:r w:rsidR="003B2526">
        <w:rPr>
          <w:rStyle w:val="Standard"/>
          <w:rFonts w:ascii="Arial" w:hAnsi="Arial"/>
        </w:rPr>
        <w:tab/>
      </w:r>
      <w:r>
        <w:rPr>
          <w:rStyle w:val="Standard"/>
          <w:rFonts w:ascii="Arial" w:hAnsi="Arial"/>
        </w:rPr>
        <w:t>Vitrocéramique</w:t>
      </w:r>
    </w:p>
    <w:p w14:paraId="071A2166" w14:textId="77777777" w:rsidR="00F83CA9" w:rsidRPr="00C434CC" w:rsidRDefault="00F83CA9" w:rsidP="00F83CA9">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3B2526">
        <w:rPr>
          <w:rStyle w:val="Standard"/>
          <w:rFonts w:ascii="Arial" w:hAnsi="Arial"/>
        </w:rPr>
        <w:tab/>
      </w:r>
      <w:r w:rsidR="003B2526">
        <w:rPr>
          <w:rStyle w:val="Standard"/>
          <w:rFonts w:ascii="Arial" w:hAnsi="Arial"/>
        </w:rPr>
        <w:tab/>
      </w:r>
      <w:r>
        <w:rPr>
          <w:rStyle w:val="Standard"/>
          <w:rFonts w:ascii="Arial" w:hAnsi="Arial"/>
        </w:rPr>
        <w:t>env. 12 kg</w:t>
      </w:r>
      <w:r>
        <w:rPr>
          <w:rStyle w:val="Standard"/>
          <w:rFonts w:ascii="Arial" w:hAnsi="Arial"/>
        </w:rPr>
        <w:tab/>
      </w:r>
    </w:p>
    <w:p w14:paraId="107FF137" w14:textId="77777777" w:rsidR="00F83CA9" w:rsidRPr="00C434CC" w:rsidRDefault="00F83CA9" w:rsidP="003B2526">
      <w:pPr>
        <w:ind w:right="3402"/>
        <w:rPr>
          <w:rFonts w:ascii="Arial" w:hAnsi="Arial" w:cs="Arial"/>
        </w:rPr>
      </w:pPr>
      <w:r>
        <w:rPr>
          <w:rStyle w:val="Standard"/>
          <w:rFonts w:ascii="Arial" w:hAnsi="Arial"/>
        </w:rPr>
        <w:t>Degré de protection:</w:t>
      </w:r>
      <w:r>
        <w:rPr>
          <w:rStyle w:val="Standard"/>
          <w:rFonts w:ascii="Arial" w:hAnsi="Arial"/>
        </w:rPr>
        <w:tab/>
      </w:r>
      <w:r w:rsidR="003B2526">
        <w:rPr>
          <w:rStyle w:val="Standard"/>
          <w:rFonts w:ascii="Arial" w:hAnsi="Arial"/>
        </w:rPr>
        <w:tab/>
      </w:r>
      <w:r>
        <w:rPr>
          <w:rStyle w:val="Standard"/>
          <w:rFonts w:ascii="Arial" w:hAnsi="Arial"/>
        </w:rPr>
        <w:t>IP X4</w:t>
      </w:r>
      <w:r>
        <w:rPr>
          <w:rStyle w:val="Standard"/>
          <w:rFonts w:ascii="Arial" w:hAnsi="Arial"/>
        </w:rPr>
        <w:tab/>
      </w:r>
      <w:r>
        <w:rPr>
          <w:rStyle w:val="Standard"/>
          <w:rFonts w:ascii="Arial" w:hAnsi="Arial"/>
        </w:rPr>
        <w:tab/>
      </w:r>
    </w:p>
    <w:p w14:paraId="17559670" w14:textId="77777777" w:rsidR="00F83CA9" w:rsidRPr="00C434CC" w:rsidRDefault="00F83CA9" w:rsidP="00F83CA9">
      <w:pPr>
        <w:ind w:right="3402"/>
        <w:rPr>
          <w:rFonts w:ascii="Arial" w:hAnsi="Arial" w:cs="Arial"/>
        </w:rPr>
      </w:pPr>
      <w:r>
        <w:rPr>
          <w:rStyle w:val="Standard"/>
          <w:rFonts w:ascii="Arial" w:hAnsi="Arial"/>
        </w:rPr>
        <w:t>Dissipation de chaleur sensible:</w:t>
      </w:r>
      <w:r>
        <w:rPr>
          <w:rStyle w:val="Standard"/>
          <w:rFonts w:ascii="Arial" w:hAnsi="Arial"/>
        </w:rPr>
        <w:tab/>
        <w:t>0,86 kW</w:t>
      </w:r>
      <w:r>
        <w:rPr>
          <w:rStyle w:val="Standard"/>
          <w:rFonts w:ascii="Arial" w:hAnsi="Arial"/>
        </w:rPr>
        <w:tab/>
      </w:r>
    </w:p>
    <w:p w14:paraId="4978F6CB" w14:textId="77777777" w:rsidR="00F83CA9" w:rsidRPr="00C434CC" w:rsidRDefault="00F83CA9" w:rsidP="003B2526">
      <w:pPr>
        <w:ind w:right="3402"/>
        <w:rPr>
          <w:rFonts w:ascii="Arial" w:hAnsi="Arial" w:cs="Arial"/>
        </w:rPr>
      </w:pPr>
      <w:r>
        <w:rPr>
          <w:rStyle w:val="Standard"/>
          <w:rFonts w:ascii="Arial" w:hAnsi="Arial"/>
        </w:rPr>
        <w:t>Dissipation de chaleur latente:</w:t>
      </w:r>
      <w:r>
        <w:rPr>
          <w:rStyle w:val="Standard"/>
          <w:rFonts w:ascii="Arial" w:hAnsi="Arial"/>
        </w:rPr>
        <w:tab/>
        <w:t>0,34 kW</w:t>
      </w:r>
      <w:r>
        <w:rPr>
          <w:rStyle w:val="Standard"/>
          <w:rFonts w:ascii="Arial" w:hAnsi="Arial"/>
        </w:rPr>
        <w:tab/>
      </w:r>
    </w:p>
    <w:p w14:paraId="40A094C0" w14:textId="77777777" w:rsidR="00F83CA9" w:rsidRPr="00C434CC" w:rsidRDefault="00F83CA9" w:rsidP="003B2526">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3 N PE AC</w:t>
      </w:r>
      <w:r>
        <w:rPr>
          <w:rStyle w:val="Standard"/>
          <w:rFonts w:ascii="Arial" w:hAnsi="Arial"/>
        </w:rPr>
        <w:tab/>
      </w:r>
      <w:r>
        <w:rPr>
          <w:rStyle w:val="Standard"/>
          <w:rFonts w:ascii="Arial" w:hAnsi="Arial"/>
        </w:rPr>
        <w:tab/>
        <w:t xml:space="preserve">50–60 Hz / 4,3 kW  </w:t>
      </w:r>
    </w:p>
    <w:p w14:paraId="6B775CC5" w14:textId="77777777" w:rsidR="00F83CA9" w:rsidRPr="00C434CC" w:rsidRDefault="00F83CA9" w:rsidP="00F83CA9">
      <w:pPr>
        <w:ind w:right="3402"/>
        <w:rPr>
          <w:rFonts w:ascii="Arial" w:hAnsi="Arial" w:cs="Arial"/>
          <w:b/>
        </w:rPr>
      </w:pPr>
    </w:p>
    <w:p w14:paraId="5D2ED54B" w14:textId="77777777" w:rsidR="00F83CA9" w:rsidRPr="00C434CC" w:rsidRDefault="00F83CA9" w:rsidP="00F83CA9">
      <w:pPr>
        <w:ind w:right="3402"/>
        <w:rPr>
          <w:rFonts w:ascii="Arial" w:hAnsi="Arial" w:cs="Arial"/>
          <w:b/>
        </w:rPr>
      </w:pPr>
    </w:p>
    <w:p w14:paraId="68B99574" w14:textId="77777777" w:rsidR="00F83CA9" w:rsidRPr="00C434CC" w:rsidRDefault="00F83CA9" w:rsidP="00F83CA9">
      <w:pPr>
        <w:ind w:right="3402"/>
        <w:rPr>
          <w:rFonts w:ascii="Arial" w:hAnsi="Arial" w:cs="Arial"/>
          <w:b/>
        </w:rPr>
      </w:pPr>
      <w:r>
        <w:rPr>
          <w:rStyle w:val="Standard"/>
          <w:rFonts w:ascii="Arial" w:hAnsi="Arial"/>
          <w:b/>
        </w:rPr>
        <w:t>Particularités:</w:t>
      </w:r>
    </w:p>
    <w:p w14:paraId="32A782F8" w14:textId="77777777" w:rsidR="00F83CA9" w:rsidRPr="00C434CC" w:rsidRDefault="00F83CA9" w:rsidP="00F83CA9">
      <w:pPr>
        <w:ind w:right="3402"/>
        <w:rPr>
          <w:rFonts w:ascii="Arial" w:hAnsi="Arial" w:cs="Arial"/>
        </w:rPr>
      </w:pPr>
    </w:p>
    <w:p w14:paraId="5F583949" w14:textId="77777777" w:rsidR="00F83CA9" w:rsidRPr="00C434CC" w:rsidRDefault="00F83CA9" w:rsidP="00F83CA9">
      <w:pPr>
        <w:numPr>
          <w:ilvl w:val="0"/>
          <w:numId w:val="17"/>
        </w:numPr>
        <w:ind w:right="3402"/>
        <w:rPr>
          <w:rFonts w:ascii="Arial" w:hAnsi="Arial" w:cs="Arial"/>
        </w:rPr>
      </w:pPr>
      <w:r>
        <w:rPr>
          <w:rStyle w:val="Standard"/>
          <w:rFonts w:ascii="Arial" w:hAnsi="Arial"/>
        </w:rPr>
        <w:t>Surface acier inoxydable microlisée</w:t>
      </w:r>
    </w:p>
    <w:p w14:paraId="569A9383" w14:textId="77777777" w:rsidR="00F83CA9" w:rsidRPr="00C434CC" w:rsidRDefault="00F83CA9" w:rsidP="00F83CA9">
      <w:pPr>
        <w:numPr>
          <w:ilvl w:val="0"/>
          <w:numId w:val="17"/>
        </w:numPr>
        <w:ind w:right="3402"/>
        <w:rPr>
          <w:rFonts w:ascii="Arial" w:hAnsi="Arial" w:cs="Arial"/>
        </w:rPr>
      </w:pPr>
      <w:r>
        <w:rPr>
          <w:rStyle w:val="Standard"/>
          <w:rFonts w:ascii="Arial" w:hAnsi="Arial"/>
        </w:rPr>
        <w:t>Zone de commande estampée</w:t>
      </w:r>
    </w:p>
    <w:p w14:paraId="0319FB4F" w14:textId="77777777" w:rsidR="00F83CA9" w:rsidRPr="00C434CC" w:rsidRDefault="00F83CA9" w:rsidP="00F83CA9">
      <w:pPr>
        <w:numPr>
          <w:ilvl w:val="0"/>
          <w:numId w:val="17"/>
        </w:numPr>
        <w:ind w:right="3402"/>
        <w:rPr>
          <w:rFonts w:ascii="Arial" w:hAnsi="Arial" w:cs="Arial"/>
        </w:rPr>
      </w:pPr>
      <w:r>
        <w:rPr>
          <w:rStyle w:val="Standard"/>
          <w:rFonts w:ascii="Arial" w:hAnsi="Arial"/>
        </w:rPr>
        <w:t>Chauffage de qualité made by E.G.O.</w:t>
      </w:r>
    </w:p>
    <w:p w14:paraId="16CABCB3" w14:textId="77777777" w:rsidR="00F83CA9" w:rsidRPr="00C434CC" w:rsidRDefault="00F83CA9" w:rsidP="00F83CA9">
      <w:pPr>
        <w:ind w:left="720" w:right="3402"/>
        <w:rPr>
          <w:rFonts w:ascii="Arial" w:hAnsi="Arial" w:cs="Arial"/>
        </w:rPr>
      </w:pPr>
    </w:p>
    <w:p w14:paraId="7AB5DEF1" w14:textId="77777777" w:rsidR="00F83CA9" w:rsidRPr="00C434CC" w:rsidRDefault="00F83CA9" w:rsidP="00F83CA9">
      <w:pPr>
        <w:ind w:right="3402"/>
        <w:rPr>
          <w:rFonts w:ascii="Arial" w:hAnsi="Arial" w:cs="Arial"/>
        </w:rPr>
      </w:pPr>
    </w:p>
    <w:p w14:paraId="2E36B212" w14:textId="77777777" w:rsidR="00F83CA9" w:rsidRPr="00C434CC" w:rsidRDefault="00F83CA9" w:rsidP="00F83CA9">
      <w:pPr>
        <w:ind w:right="3402"/>
        <w:rPr>
          <w:rFonts w:ascii="Arial" w:hAnsi="Arial" w:cs="Arial"/>
        </w:rPr>
      </w:pPr>
    </w:p>
    <w:p w14:paraId="035A3363" w14:textId="77777777" w:rsidR="00F83CA9" w:rsidRPr="00C434CC" w:rsidRDefault="00F83CA9" w:rsidP="00F83CA9">
      <w:pPr>
        <w:ind w:right="3402"/>
        <w:rPr>
          <w:rFonts w:ascii="Arial" w:hAnsi="Arial" w:cs="Arial"/>
          <w:b/>
        </w:rPr>
      </w:pPr>
      <w:r>
        <w:rPr>
          <w:rStyle w:val="Standard"/>
          <w:rFonts w:ascii="Arial" w:hAnsi="Arial"/>
          <w:b/>
        </w:rPr>
        <w:t>Marque:</w:t>
      </w:r>
    </w:p>
    <w:p w14:paraId="3671FE16" w14:textId="77777777" w:rsidR="00F83CA9" w:rsidRPr="00C434CC" w:rsidRDefault="00F83CA9" w:rsidP="00F83CA9">
      <w:pPr>
        <w:ind w:right="3402"/>
        <w:rPr>
          <w:rFonts w:ascii="Arial" w:hAnsi="Arial" w:cs="Arial"/>
          <w:b/>
        </w:rPr>
      </w:pPr>
    </w:p>
    <w:p w14:paraId="4E2D5068" w14:textId="77777777" w:rsidR="00F83CA9" w:rsidRPr="00C434CC" w:rsidRDefault="00F83CA9" w:rsidP="00F83CA9">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E570CC" w:rsidRPr="00E570CC">
        <w:rPr>
          <w:rStyle w:val="Standard"/>
          <w:rFonts w:ascii="Arial" w:hAnsi="Arial"/>
        </w:rPr>
        <w:t>B.PRO</w:t>
      </w:r>
      <w:r>
        <w:rPr>
          <w:rStyle w:val="Standard"/>
          <w:rFonts w:ascii="Arial" w:hAnsi="Arial"/>
        </w:rPr>
        <w:tab/>
      </w:r>
    </w:p>
    <w:p w14:paraId="3B728B62" w14:textId="77777777" w:rsidR="00F83CA9" w:rsidRPr="00C434CC" w:rsidRDefault="00F83CA9" w:rsidP="00F83CA9">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CH 4300</w:t>
      </w:r>
      <w:r>
        <w:rPr>
          <w:rStyle w:val="Standard"/>
          <w:rFonts w:ascii="Arial" w:hAnsi="Arial"/>
        </w:rPr>
        <w:tab/>
      </w:r>
      <w:r>
        <w:rPr>
          <w:rStyle w:val="Standard"/>
          <w:rFonts w:ascii="Arial" w:hAnsi="Arial"/>
        </w:rPr>
        <w:tab/>
      </w:r>
    </w:p>
    <w:p w14:paraId="345A1421" w14:textId="77777777" w:rsidR="00F83CA9" w:rsidRDefault="00F83CA9" w:rsidP="00F83CA9">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574 209</w:t>
      </w:r>
      <w:r>
        <w:rPr>
          <w:rStyle w:val="Standard"/>
          <w:rFonts w:ascii="Arial" w:hAnsi="Arial"/>
        </w:rPr>
        <w:tab/>
      </w:r>
      <w:r>
        <w:rPr>
          <w:rStyle w:val="Standard"/>
          <w:rFonts w:ascii="Arial" w:hAnsi="Arial"/>
        </w:rPr>
        <w:tab/>
      </w:r>
    </w:p>
    <w:sectPr w:rsidR="00F83CA9" w:rsidSect="00F83CA9">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F0E9" w14:textId="77777777" w:rsidR="00A455F2" w:rsidRDefault="00A455F2">
      <w:r>
        <w:separator/>
      </w:r>
    </w:p>
  </w:endnote>
  <w:endnote w:type="continuationSeparator" w:id="0">
    <w:p w14:paraId="039ED500" w14:textId="77777777" w:rsidR="00A455F2" w:rsidRDefault="00A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A043" w14:textId="77777777" w:rsidR="00F83CA9" w:rsidRPr="00FD6640" w:rsidRDefault="00F83CA9">
    <w:pPr>
      <w:pStyle w:val="Fuzeile"/>
      <w:rPr>
        <w:rFonts w:ascii="Arial" w:hAnsi="Arial" w:cs="Arial"/>
        <w:sz w:val="16"/>
        <w:szCs w:val="16"/>
      </w:rPr>
    </w:pPr>
    <w:r>
      <w:rPr>
        <w:rStyle w:val="Fuzeile"/>
        <w:rFonts w:ascii="Arial" w:hAnsi="Arial"/>
        <w:sz w:val="16"/>
      </w:rPr>
      <w:t>Texte de cahier de charges BC CH 4300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148B" w14:textId="77777777" w:rsidR="00A455F2" w:rsidRDefault="00A455F2">
      <w:r>
        <w:separator/>
      </w:r>
    </w:p>
  </w:footnote>
  <w:footnote w:type="continuationSeparator" w:id="0">
    <w:p w14:paraId="762B8D83" w14:textId="77777777" w:rsidR="00A455F2" w:rsidRDefault="00A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B2526"/>
    <w:rsid w:val="0070497F"/>
    <w:rsid w:val="00A455F2"/>
    <w:rsid w:val="00C85A24"/>
    <w:rsid w:val="00E570CC"/>
    <w:rsid w:val="00E76005"/>
    <w:rsid w:val="00F83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DB8FF2"/>
  <w15:chartTrackingRefBased/>
  <w15:docId w15:val="{5CFBB70A-C492-41DE-8792-5A5F3BD8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2012-04-04T14:00:00Z</cp:lastPrinted>
  <dcterms:created xsi:type="dcterms:W3CDTF">2021-09-25T20:01:00Z</dcterms:created>
  <dcterms:modified xsi:type="dcterms:W3CDTF">2021-09-25T20:01:00Z</dcterms:modified>
</cp:coreProperties>
</file>