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C07B" w14:textId="77777777" w:rsidR="00166804" w:rsidRDefault="00166804">
      <w:pPr>
        <w:pStyle w:val="berschrift1"/>
        <w:ind w:right="-283"/>
      </w:pPr>
      <w:r>
        <w:t>Tablett-Transportwagen</w:t>
      </w:r>
    </w:p>
    <w:p w14:paraId="000722D4" w14:textId="77777777" w:rsidR="00166804" w:rsidRDefault="00166804">
      <w:pPr>
        <w:pStyle w:val="berschrift1"/>
        <w:ind w:right="-283"/>
      </w:pPr>
      <w:r>
        <w:t xml:space="preserve">in </w:t>
      </w:r>
      <w:r w:rsidR="003B290E">
        <w:t>einwandiger</w:t>
      </w:r>
      <w:r>
        <w:t xml:space="preserve"> Ausführung</w:t>
      </w:r>
    </w:p>
    <w:p w14:paraId="2CCFC0F6" w14:textId="77777777" w:rsidR="00166804" w:rsidRDefault="00166804">
      <w:pPr>
        <w:pStyle w:val="berschrift1"/>
        <w:ind w:right="-283"/>
      </w:pPr>
      <w:r>
        <w:t>TTW</w:t>
      </w:r>
      <w:r w:rsidR="003B290E">
        <w:t xml:space="preserve"> </w:t>
      </w:r>
      <w:r w:rsidR="0087277E">
        <w:t>30</w:t>
      </w:r>
      <w:r>
        <w:t xml:space="preserve">-115 </w:t>
      </w:r>
      <w:r w:rsidR="003B290E">
        <w:t>E</w:t>
      </w:r>
      <w:r w:rsidR="0087277E">
        <w:t>D</w:t>
      </w:r>
      <w:r w:rsidR="005D0B82">
        <w:t>G</w:t>
      </w:r>
    </w:p>
    <w:p w14:paraId="392A5BB6" w14:textId="77777777" w:rsidR="00166804" w:rsidRDefault="00166804">
      <w:pPr>
        <w:pStyle w:val="Kopfzeile"/>
        <w:tabs>
          <w:tab w:val="clear" w:pos="4536"/>
          <w:tab w:val="clear" w:pos="9072"/>
          <w:tab w:val="left" w:pos="2552"/>
        </w:tabs>
      </w:pPr>
    </w:p>
    <w:p w14:paraId="290D1B07" w14:textId="77777777" w:rsidR="00166804" w:rsidRDefault="00166804">
      <w:pPr>
        <w:tabs>
          <w:tab w:val="left" w:pos="1701"/>
        </w:tabs>
        <w:ind w:left="283" w:right="-283" w:hanging="283"/>
        <w:rPr>
          <w:b/>
        </w:rPr>
      </w:pPr>
      <w:r>
        <w:rPr>
          <w:b/>
        </w:rPr>
        <w:t>Abmessungen</w:t>
      </w:r>
    </w:p>
    <w:p w14:paraId="76D2A113" w14:textId="77777777" w:rsidR="00166804" w:rsidRDefault="00166804">
      <w:pPr>
        <w:tabs>
          <w:tab w:val="left" w:pos="2552"/>
        </w:tabs>
      </w:pPr>
    </w:p>
    <w:p w14:paraId="097A4553" w14:textId="77777777" w:rsidR="00166804" w:rsidRDefault="00166804">
      <w:pPr>
        <w:tabs>
          <w:tab w:val="left" w:pos="2552"/>
        </w:tabs>
        <w:ind w:left="283" w:right="-283" w:hanging="283"/>
      </w:pPr>
      <w:r>
        <w:t>Länge:</w:t>
      </w:r>
      <w:r>
        <w:tab/>
      </w:r>
      <w:r w:rsidR="0027231E">
        <w:t xml:space="preserve"> </w:t>
      </w:r>
      <w:r w:rsidR="0087277E">
        <w:t>1419</w:t>
      </w:r>
      <w:r>
        <w:tab/>
        <w:t>mm</w:t>
      </w:r>
    </w:p>
    <w:p w14:paraId="32C23887"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5FFF4F6F" w14:textId="77777777" w:rsidR="00166804" w:rsidRDefault="00166804">
      <w:pPr>
        <w:tabs>
          <w:tab w:val="left" w:pos="2552"/>
        </w:tabs>
      </w:pPr>
      <w:r>
        <w:t>Höhe:</w:t>
      </w:r>
      <w:r>
        <w:tab/>
      </w:r>
      <w:r w:rsidR="0027231E">
        <w:t xml:space="preserve"> </w:t>
      </w:r>
      <w:r w:rsidR="00F61AFC">
        <w:t>1636</w:t>
      </w:r>
      <w:r w:rsidR="0027231E">
        <w:tab/>
      </w:r>
      <w:r>
        <w:t>mm</w:t>
      </w:r>
    </w:p>
    <w:p w14:paraId="60973E99" w14:textId="77777777" w:rsidR="00166804" w:rsidRDefault="00166804">
      <w:pPr>
        <w:tabs>
          <w:tab w:val="left" w:pos="2552"/>
        </w:tabs>
      </w:pPr>
    </w:p>
    <w:p w14:paraId="2549554A" w14:textId="77777777" w:rsidR="00166804" w:rsidRDefault="00166804">
      <w:pPr>
        <w:tabs>
          <w:tab w:val="left" w:pos="2552"/>
        </w:tabs>
      </w:pPr>
    </w:p>
    <w:p w14:paraId="0959CC55" w14:textId="77777777" w:rsidR="00166804" w:rsidRDefault="00166804">
      <w:pPr>
        <w:tabs>
          <w:tab w:val="left" w:pos="1701"/>
        </w:tabs>
        <w:ind w:right="-425"/>
        <w:rPr>
          <w:b/>
        </w:rPr>
      </w:pPr>
      <w:r>
        <w:rPr>
          <w:b/>
        </w:rPr>
        <w:t>Ausführung</w:t>
      </w:r>
    </w:p>
    <w:p w14:paraId="55008130" w14:textId="77777777" w:rsidR="00166804" w:rsidRDefault="00166804">
      <w:pPr>
        <w:pStyle w:val="Kopfzeile"/>
        <w:tabs>
          <w:tab w:val="clear" w:pos="4536"/>
          <w:tab w:val="clear" w:pos="9072"/>
          <w:tab w:val="left" w:pos="2552"/>
        </w:tabs>
        <w:ind w:right="-425"/>
      </w:pPr>
    </w:p>
    <w:p w14:paraId="0F690401" w14:textId="77777777" w:rsidR="00166804" w:rsidRDefault="00166804">
      <w:pPr>
        <w:pStyle w:val="Kopfzeile"/>
        <w:tabs>
          <w:tab w:val="clear" w:pos="4536"/>
          <w:tab w:val="clear" w:pos="9072"/>
          <w:tab w:val="left" w:pos="2552"/>
        </w:tabs>
        <w:ind w:right="-425"/>
        <w:rPr>
          <w:b/>
        </w:rPr>
      </w:pPr>
      <w:r>
        <w:rPr>
          <w:b/>
        </w:rPr>
        <w:t>Aufbau</w:t>
      </w:r>
    </w:p>
    <w:p w14:paraId="4ACB4D9D" w14:textId="77777777" w:rsidR="00166804" w:rsidRDefault="00166804">
      <w:pPr>
        <w:pStyle w:val="Kopfzeile"/>
        <w:tabs>
          <w:tab w:val="clear" w:pos="4536"/>
          <w:tab w:val="clear" w:pos="9072"/>
          <w:tab w:val="left" w:pos="2552"/>
        </w:tabs>
        <w:ind w:right="-425"/>
        <w:rPr>
          <w:b/>
        </w:rPr>
      </w:pPr>
    </w:p>
    <w:p w14:paraId="746D632A" w14:textId="77777777"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721CDF" w:rsidRPr="007B5EBE">
        <w:t>Das gekantete Bodenblech ist an der Unterseite mit Längsprofilen verstärkt. Die Türen sind doppelwandig und mit Polystyrol Hartschaumplatten isoliert.</w:t>
      </w:r>
      <w:r w:rsidR="00721CDF">
        <w:t xml:space="preserve"> </w:t>
      </w:r>
      <w:r>
        <w:t>Seiten</w:t>
      </w:r>
      <w:r w:rsidR="00992C12">
        <w:t xml:space="preserve">- und Mittelwände </w:t>
      </w:r>
      <w:r>
        <w:t xml:space="preserve">im Schrankfach sind zur Tablett-Ablage mit nahtlos tiefgezogenen Auflagesicken im Abstand von 115 mm ausgeführt. </w:t>
      </w:r>
      <w:r w:rsidR="00721CDF">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5D0B82">
        <w:t>Gastronorm</w:t>
      </w:r>
      <w:r>
        <w:t>-Tabletts</w:t>
      </w:r>
      <w:r w:rsidR="00B557BA">
        <w:t xml:space="preserve"> (530 x 3</w:t>
      </w:r>
      <w:r w:rsidR="005D0B82">
        <w:t>25</w:t>
      </w:r>
      <w:r w:rsidR="00B557BA">
        <w:t xml:space="preserve"> mm)</w:t>
      </w:r>
      <w:r>
        <w:t>. Die selbsttragende Bauweise gewährleistet einen Einsatz im Außer-Haus- und im Hausbetrieb.</w:t>
      </w:r>
    </w:p>
    <w:p w14:paraId="23822803" w14:textId="77777777" w:rsidR="00721CDF" w:rsidRDefault="002743B4" w:rsidP="00721CDF">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Die</w:t>
      </w:r>
      <w:r w:rsidR="00166804">
        <w:t xml:space="preserve"> </w:t>
      </w:r>
      <w:r w:rsidR="00B557BA">
        <w:t xml:space="preserve">im geöffneten Zustand arretierten Türen befinden sich innerhalb des Stoßschutzes, um Beschädigungen zu vermeiden. </w:t>
      </w:r>
      <w:r w:rsidR="00721CDF">
        <w:t>Zusätzlich verfügen die Türen über ein umlaufendes, herausnehmbares Silikondichtungsprofil.</w:t>
      </w:r>
    </w:p>
    <w:p w14:paraId="5345C857" w14:textId="77777777" w:rsidR="00721CDF" w:rsidRDefault="00721CDF" w:rsidP="00721CDF">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372395DC" w14:textId="77777777" w:rsidR="00166804" w:rsidRDefault="00166804" w:rsidP="00721CDF">
      <w:pPr>
        <w:pStyle w:val="Kopfzeile"/>
        <w:tabs>
          <w:tab w:val="clear" w:pos="4536"/>
          <w:tab w:val="clear" w:pos="9072"/>
          <w:tab w:val="left" w:pos="2552"/>
        </w:tabs>
        <w:ind w:right="-425"/>
      </w:pPr>
    </w:p>
    <w:p w14:paraId="6B38F41B" w14:textId="77777777" w:rsidR="00721CDF" w:rsidRDefault="00721CDF" w:rsidP="00721CDF">
      <w:pPr>
        <w:pStyle w:val="Kopfzeile"/>
        <w:tabs>
          <w:tab w:val="clear" w:pos="4536"/>
          <w:tab w:val="clear" w:pos="9072"/>
          <w:tab w:val="left" w:pos="2552"/>
        </w:tabs>
        <w:ind w:right="-425"/>
      </w:pPr>
    </w:p>
    <w:p w14:paraId="02F9B230" w14:textId="77777777" w:rsidR="00721CDF" w:rsidRDefault="00721CDF" w:rsidP="00721CDF">
      <w:pPr>
        <w:pStyle w:val="Kopfzeile"/>
        <w:tabs>
          <w:tab w:val="clear" w:pos="4536"/>
          <w:tab w:val="clear" w:pos="9072"/>
          <w:tab w:val="left" w:pos="2552"/>
        </w:tabs>
        <w:ind w:right="-425"/>
      </w:pPr>
    </w:p>
    <w:p w14:paraId="40359103" w14:textId="77777777" w:rsidR="00721CDF" w:rsidRDefault="00721CDF" w:rsidP="00721CDF">
      <w:pPr>
        <w:pStyle w:val="Kopfzeile"/>
        <w:tabs>
          <w:tab w:val="clear" w:pos="4536"/>
          <w:tab w:val="clear" w:pos="9072"/>
          <w:tab w:val="left" w:pos="2552"/>
        </w:tabs>
        <w:ind w:right="-425"/>
      </w:pPr>
    </w:p>
    <w:p w14:paraId="6208F50F" w14:textId="77777777" w:rsidR="00721CDF" w:rsidRDefault="00721CDF" w:rsidP="00721CDF">
      <w:pPr>
        <w:pStyle w:val="Kopfzeile"/>
        <w:tabs>
          <w:tab w:val="clear" w:pos="4536"/>
          <w:tab w:val="clear" w:pos="9072"/>
          <w:tab w:val="left" w:pos="2552"/>
        </w:tabs>
        <w:ind w:right="-425"/>
      </w:pPr>
    </w:p>
    <w:p w14:paraId="0CAE308C" w14:textId="77777777" w:rsidR="00166804" w:rsidRDefault="00166804">
      <w:pPr>
        <w:pStyle w:val="Textkrper"/>
        <w:ind w:right="-425"/>
        <w:jc w:val="left"/>
        <w:rPr>
          <w:color w:val="auto"/>
        </w:rPr>
      </w:pPr>
    </w:p>
    <w:p w14:paraId="11891426" w14:textId="77777777" w:rsidR="005D36DE" w:rsidRDefault="005D36DE">
      <w:pPr>
        <w:pStyle w:val="Textkrper"/>
        <w:ind w:right="-425"/>
        <w:jc w:val="left"/>
        <w:rPr>
          <w:color w:val="auto"/>
        </w:rPr>
      </w:pPr>
    </w:p>
    <w:p w14:paraId="52D6AC80" w14:textId="77777777" w:rsidR="00166804" w:rsidRDefault="00166804">
      <w:pPr>
        <w:pStyle w:val="Textkrper"/>
        <w:ind w:right="-425"/>
        <w:jc w:val="left"/>
        <w:rPr>
          <w:b/>
          <w:color w:val="auto"/>
        </w:rPr>
      </w:pPr>
      <w:r>
        <w:rPr>
          <w:b/>
          <w:color w:val="auto"/>
        </w:rPr>
        <w:lastRenderedPageBreak/>
        <w:t>Einsatz/Ergonomie</w:t>
      </w:r>
    </w:p>
    <w:p w14:paraId="10A49B45" w14:textId="77777777" w:rsidR="00166804" w:rsidRDefault="00166804">
      <w:pPr>
        <w:pStyle w:val="Textkrper"/>
        <w:ind w:right="-425"/>
        <w:jc w:val="left"/>
        <w:rPr>
          <w:b/>
          <w:color w:val="auto"/>
        </w:rPr>
      </w:pPr>
    </w:p>
    <w:p w14:paraId="15E567B5"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1CC842BA"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49B4A758"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3284C9A4" w14:textId="77777777" w:rsidR="00933CA9" w:rsidRDefault="00933CA9">
      <w:pPr>
        <w:pStyle w:val="Textkrper"/>
        <w:ind w:right="-425"/>
        <w:jc w:val="left"/>
        <w:rPr>
          <w:color w:val="auto"/>
        </w:rPr>
      </w:pPr>
    </w:p>
    <w:p w14:paraId="2B3856EC" w14:textId="77777777" w:rsidR="00933CA9" w:rsidRDefault="00933CA9">
      <w:pPr>
        <w:pStyle w:val="Textkrper"/>
        <w:ind w:right="-425"/>
        <w:jc w:val="left"/>
        <w:rPr>
          <w:color w:val="auto"/>
        </w:rPr>
      </w:pPr>
    </w:p>
    <w:p w14:paraId="2B6B5402" w14:textId="77777777" w:rsidR="00933CA9" w:rsidRDefault="00933CA9">
      <w:pPr>
        <w:pStyle w:val="Textkrper"/>
        <w:ind w:right="-425"/>
        <w:jc w:val="left"/>
        <w:rPr>
          <w:color w:val="auto"/>
        </w:rPr>
      </w:pPr>
    </w:p>
    <w:p w14:paraId="4F829403" w14:textId="77777777" w:rsidR="005D36DE" w:rsidRDefault="005D36DE">
      <w:pPr>
        <w:pStyle w:val="Textkrper"/>
        <w:ind w:right="-425"/>
        <w:jc w:val="left"/>
        <w:rPr>
          <w:color w:val="auto"/>
        </w:rPr>
      </w:pPr>
    </w:p>
    <w:p w14:paraId="5F751546"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29BE04A2" w14:textId="77777777" w:rsidR="00166804" w:rsidRDefault="00166804">
      <w:pPr>
        <w:tabs>
          <w:tab w:val="left" w:pos="2552"/>
          <w:tab w:val="left" w:pos="5670"/>
        </w:tabs>
        <w:ind w:right="-425"/>
      </w:pPr>
    </w:p>
    <w:p w14:paraId="79C48B65" w14:textId="77777777" w:rsidR="00721CDF" w:rsidRDefault="00721CDF" w:rsidP="00721CDF">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0424AC03" w14:textId="77777777" w:rsidR="00721CDF" w:rsidRDefault="00721CDF" w:rsidP="00721CDF">
      <w:pPr>
        <w:numPr>
          <w:ilvl w:val="0"/>
          <w:numId w:val="15"/>
        </w:numPr>
        <w:tabs>
          <w:tab w:val="left" w:pos="-720"/>
          <w:tab w:val="left" w:pos="2835"/>
          <w:tab w:val="left" w:pos="3402"/>
          <w:tab w:val="left" w:pos="6912"/>
        </w:tabs>
        <w:suppressAutoHyphens/>
        <w:ind w:right="-283"/>
      </w:pPr>
      <w:r>
        <w:t>Türen mit umlaufendem, herausnehmbarem Dichtungsprofil</w:t>
      </w:r>
    </w:p>
    <w:p w14:paraId="0DE7AE8F" w14:textId="77777777" w:rsidR="00166804" w:rsidRDefault="00166804">
      <w:pPr>
        <w:tabs>
          <w:tab w:val="left" w:pos="2552"/>
          <w:tab w:val="left" w:pos="5670"/>
        </w:tabs>
        <w:ind w:right="-425"/>
      </w:pPr>
    </w:p>
    <w:p w14:paraId="0C2051A9" w14:textId="77777777" w:rsidR="00166804" w:rsidRDefault="00166804">
      <w:pPr>
        <w:tabs>
          <w:tab w:val="left" w:pos="2552"/>
          <w:tab w:val="left" w:pos="5670"/>
        </w:tabs>
        <w:ind w:right="-425"/>
      </w:pPr>
    </w:p>
    <w:p w14:paraId="4EE96C3A" w14:textId="77777777" w:rsidR="005D36DE" w:rsidRDefault="005D36DE">
      <w:pPr>
        <w:tabs>
          <w:tab w:val="left" w:pos="2552"/>
          <w:tab w:val="left" w:pos="5670"/>
        </w:tabs>
        <w:ind w:right="-425"/>
      </w:pPr>
    </w:p>
    <w:p w14:paraId="6BE9D0DF" w14:textId="77777777" w:rsidR="00E62949" w:rsidRDefault="00E62949">
      <w:pPr>
        <w:tabs>
          <w:tab w:val="left" w:pos="2552"/>
          <w:tab w:val="left" w:pos="5670"/>
        </w:tabs>
        <w:ind w:right="-425"/>
      </w:pPr>
    </w:p>
    <w:p w14:paraId="03FEF91F" w14:textId="77777777" w:rsidR="00166804" w:rsidRDefault="00166804">
      <w:pPr>
        <w:pStyle w:val="berschrift5"/>
      </w:pPr>
      <w:r>
        <w:t>Technische Daten</w:t>
      </w:r>
    </w:p>
    <w:p w14:paraId="67A7C259" w14:textId="77777777" w:rsidR="00166804" w:rsidRDefault="00166804">
      <w:pPr>
        <w:tabs>
          <w:tab w:val="left" w:pos="2552"/>
          <w:tab w:val="left" w:pos="5670"/>
        </w:tabs>
        <w:ind w:right="-425"/>
      </w:pPr>
    </w:p>
    <w:p w14:paraId="29D7B0FE"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52ADBFE3" w14:textId="77777777" w:rsidR="00721CDF" w:rsidRPr="00E1185F" w:rsidRDefault="00166804" w:rsidP="00721CDF">
      <w:pPr>
        <w:tabs>
          <w:tab w:val="left" w:pos="2552"/>
          <w:tab w:val="left" w:pos="5670"/>
        </w:tabs>
        <w:ind w:right="-425"/>
      </w:pPr>
      <w:r>
        <w:tab/>
      </w:r>
      <w:r w:rsidR="00721CDF" w:rsidRPr="00E1185F">
        <w:t>Polyethylen (PE)</w:t>
      </w:r>
    </w:p>
    <w:p w14:paraId="6EA74978" w14:textId="77777777" w:rsidR="00721CDF" w:rsidRPr="00E1185F" w:rsidRDefault="00721CDF" w:rsidP="00721CDF">
      <w:pPr>
        <w:tabs>
          <w:tab w:val="left" w:pos="2552"/>
          <w:tab w:val="left" w:pos="5670"/>
        </w:tabs>
        <w:ind w:left="2550" w:right="-425" w:hanging="2550"/>
      </w:pPr>
      <w:r w:rsidRPr="00E1185F">
        <w:t>Isoliermaterial Türen:</w:t>
      </w:r>
      <w:r w:rsidRPr="00E1185F">
        <w:tab/>
        <w:t>Polystyrol Hartschaumplatten (30 mm)</w:t>
      </w:r>
    </w:p>
    <w:p w14:paraId="22BA70EA" w14:textId="77777777" w:rsidR="00166804" w:rsidRDefault="00166804">
      <w:pPr>
        <w:tabs>
          <w:tab w:val="left" w:pos="2552"/>
          <w:tab w:val="left" w:pos="5670"/>
        </w:tabs>
        <w:ind w:right="-425"/>
      </w:pPr>
      <w:r>
        <w:t>Gewicht:</w:t>
      </w:r>
      <w:r>
        <w:tab/>
      </w:r>
      <w:r w:rsidR="0089394F">
        <w:t xml:space="preserve">ca. </w:t>
      </w:r>
      <w:r w:rsidR="0087277E">
        <w:t xml:space="preserve">134 </w:t>
      </w:r>
      <w:r>
        <w:t>kg</w:t>
      </w:r>
    </w:p>
    <w:p w14:paraId="658A7F45" w14:textId="77777777" w:rsidR="00166804" w:rsidRDefault="00166804">
      <w:pPr>
        <w:tabs>
          <w:tab w:val="left" w:pos="2552"/>
          <w:tab w:val="left" w:pos="5670"/>
        </w:tabs>
        <w:ind w:left="2550" w:right="-425" w:hanging="2550"/>
      </w:pPr>
      <w:r>
        <w:t>Kapazität:</w:t>
      </w:r>
      <w:r>
        <w:tab/>
      </w:r>
      <w:r w:rsidR="0087277E">
        <w:t>30</w:t>
      </w:r>
      <w:r>
        <w:t xml:space="preserve"> </w:t>
      </w:r>
      <w:r w:rsidR="00127E81">
        <w:t>Gastronorm</w:t>
      </w:r>
      <w:r>
        <w:t>-Tabletts (530x3</w:t>
      </w:r>
      <w:r w:rsidR="00127E81">
        <w:t>25</w:t>
      </w:r>
      <w:r>
        <w:t>mm)</w:t>
      </w:r>
    </w:p>
    <w:p w14:paraId="0D417819" w14:textId="77777777" w:rsidR="005D36DE" w:rsidRDefault="005D36DE">
      <w:pPr>
        <w:tabs>
          <w:tab w:val="left" w:pos="2552"/>
          <w:tab w:val="left" w:pos="5670"/>
        </w:tabs>
        <w:ind w:left="2550" w:right="-425" w:hanging="2550"/>
      </w:pPr>
      <w:r>
        <w:t>Einschubart:</w:t>
      </w:r>
      <w:r>
        <w:tab/>
        <w:t>Längseinschub</w:t>
      </w:r>
    </w:p>
    <w:p w14:paraId="23A91E7E" w14:textId="77777777" w:rsidR="00166804" w:rsidRDefault="00166804">
      <w:pPr>
        <w:tabs>
          <w:tab w:val="left" w:pos="2552"/>
          <w:tab w:val="left" w:pos="5670"/>
        </w:tabs>
        <w:ind w:left="2550" w:right="-425" w:hanging="2550"/>
      </w:pPr>
      <w:r>
        <w:t xml:space="preserve">Abstand der </w:t>
      </w:r>
    </w:p>
    <w:p w14:paraId="2A037F39" w14:textId="77777777" w:rsidR="00166804" w:rsidRDefault="00166804">
      <w:pPr>
        <w:tabs>
          <w:tab w:val="left" w:pos="2552"/>
          <w:tab w:val="left" w:pos="5670"/>
        </w:tabs>
        <w:ind w:left="2550" w:right="-425" w:hanging="2550"/>
      </w:pPr>
      <w:r>
        <w:t>Auflagesicken:</w:t>
      </w:r>
      <w:r>
        <w:tab/>
        <w:t>115 mm</w:t>
      </w:r>
    </w:p>
    <w:p w14:paraId="63347111" w14:textId="77777777" w:rsidR="00166804" w:rsidRDefault="00166804">
      <w:pPr>
        <w:tabs>
          <w:tab w:val="left" w:pos="2552"/>
          <w:tab w:val="left" w:pos="5670"/>
        </w:tabs>
        <w:ind w:right="-425"/>
      </w:pPr>
      <w:r>
        <w:t xml:space="preserve">Abstand </w:t>
      </w:r>
    </w:p>
    <w:p w14:paraId="6DE27E54" w14:textId="77777777" w:rsidR="00166804" w:rsidRDefault="00721CDF">
      <w:pPr>
        <w:tabs>
          <w:tab w:val="left" w:pos="2552"/>
          <w:tab w:val="left" w:pos="5670"/>
        </w:tabs>
        <w:ind w:right="-425"/>
      </w:pPr>
      <w:r>
        <w:t>Kippsicherung</w:t>
      </w:r>
      <w:r w:rsidR="00166804">
        <w:t xml:space="preserve"> / Sicken:</w:t>
      </w:r>
      <w:r w:rsidR="00166804">
        <w:tab/>
        <w:t>7 mm</w:t>
      </w:r>
    </w:p>
    <w:p w14:paraId="25153E99" w14:textId="77777777" w:rsidR="00166804" w:rsidRDefault="00166804">
      <w:pPr>
        <w:tabs>
          <w:tab w:val="left" w:pos="2552"/>
          <w:tab w:val="left" w:pos="5670"/>
        </w:tabs>
        <w:ind w:right="-425"/>
      </w:pPr>
      <w:r>
        <w:t>Anzahl Schrankräume:</w:t>
      </w:r>
      <w:r>
        <w:tab/>
      </w:r>
      <w:r w:rsidR="0087277E">
        <w:t>3</w:t>
      </w:r>
    </w:p>
    <w:p w14:paraId="3B0F4495" w14:textId="77777777" w:rsidR="00166804" w:rsidRDefault="00166804">
      <w:pPr>
        <w:tabs>
          <w:tab w:val="left" w:pos="2552"/>
          <w:tab w:val="left" w:pos="5670"/>
        </w:tabs>
        <w:ind w:right="-425"/>
      </w:pPr>
      <w:r>
        <w:t>Anzahl Flügeltüren:</w:t>
      </w:r>
      <w:r>
        <w:tab/>
      </w:r>
      <w:r w:rsidR="0087277E">
        <w:t>3</w:t>
      </w:r>
    </w:p>
    <w:p w14:paraId="53C6C92A" w14:textId="77777777" w:rsidR="00721CDF" w:rsidRDefault="00721CDF" w:rsidP="00721CDF">
      <w:pPr>
        <w:tabs>
          <w:tab w:val="left" w:pos="2552"/>
          <w:tab w:val="left" w:pos="5670"/>
        </w:tabs>
        <w:ind w:left="2550" w:right="-425" w:hanging="2550"/>
      </w:pPr>
      <w:r>
        <w:t>Innenraumausführung:</w:t>
      </w:r>
      <w:r>
        <w:tab/>
        <w:t xml:space="preserve">Hygieneausführung HS, </w:t>
      </w:r>
    </w:p>
    <w:p w14:paraId="0C204393" w14:textId="77777777" w:rsidR="00721CDF" w:rsidRDefault="00721CDF" w:rsidP="00721CDF">
      <w:pPr>
        <w:tabs>
          <w:tab w:val="left" w:pos="2552"/>
          <w:tab w:val="left" w:pos="5670"/>
        </w:tabs>
        <w:ind w:left="2550" w:right="-425" w:hanging="2550"/>
      </w:pPr>
      <w:r>
        <w:tab/>
        <w:t>gem. DIN 18865-9</w:t>
      </w:r>
    </w:p>
    <w:p w14:paraId="4CCD26C8" w14:textId="77777777" w:rsidR="00166804" w:rsidRDefault="00166804">
      <w:pPr>
        <w:pStyle w:val="Textkrper"/>
        <w:ind w:right="-425"/>
        <w:jc w:val="left"/>
      </w:pPr>
    </w:p>
    <w:p w14:paraId="7555B253" w14:textId="77777777" w:rsidR="00166804" w:rsidRDefault="00166804">
      <w:pPr>
        <w:pStyle w:val="Textkrper"/>
        <w:ind w:right="-425"/>
        <w:jc w:val="left"/>
        <w:rPr>
          <w:b/>
          <w:color w:val="auto"/>
        </w:rPr>
      </w:pPr>
    </w:p>
    <w:p w14:paraId="73A71B07" w14:textId="77777777" w:rsidR="00E62949" w:rsidRDefault="00E62949">
      <w:pPr>
        <w:pStyle w:val="Textkrper"/>
        <w:ind w:right="-425"/>
        <w:jc w:val="left"/>
        <w:rPr>
          <w:b/>
          <w:color w:val="auto"/>
        </w:rPr>
      </w:pPr>
    </w:p>
    <w:p w14:paraId="6CC4C590" w14:textId="77777777" w:rsidR="00166804" w:rsidRDefault="00166804">
      <w:pPr>
        <w:pStyle w:val="Textkrper"/>
        <w:ind w:right="-425"/>
        <w:jc w:val="left"/>
        <w:rPr>
          <w:b/>
          <w:color w:val="auto"/>
        </w:rPr>
      </w:pPr>
      <w:r>
        <w:rPr>
          <w:b/>
          <w:color w:val="auto"/>
        </w:rPr>
        <w:lastRenderedPageBreak/>
        <w:t>Zubehör/ Optionen</w:t>
      </w:r>
    </w:p>
    <w:p w14:paraId="53DC266A" w14:textId="77777777" w:rsidR="00166804" w:rsidRDefault="00166804"/>
    <w:p w14:paraId="3FBA8926" w14:textId="77777777" w:rsidR="00E62949" w:rsidRDefault="00E62949">
      <w:pPr>
        <w:numPr>
          <w:ilvl w:val="0"/>
          <w:numId w:val="22"/>
        </w:numPr>
      </w:pPr>
      <w:r>
        <w:t>Sickenabstand 105 mm</w:t>
      </w:r>
      <w:r w:rsidR="008F77B8">
        <w:t xml:space="preserve"> (Breite Auflagesicken: 14 mm)</w:t>
      </w:r>
    </w:p>
    <w:p w14:paraId="722C4C12" w14:textId="77777777" w:rsidR="00166804" w:rsidRDefault="00166804">
      <w:pPr>
        <w:numPr>
          <w:ilvl w:val="0"/>
          <w:numId w:val="22"/>
        </w:numPr>
      </w:pPr>
      <w:r>
        <w:t>Umlaufender Stoßschutz gefräst</w:t>
      </w:r>
    </w:p>
    <w:p w14:paraId="286F4381" w14:textId="77777777" w:rsidR="00E62949" w:rsidRDefault="00E62949">
      <w:pPr>
        <w:numPr>
          <w:ilvl w:val="0"/>
          <w:numId w:val="22"/>
        </w:numPr>
      </w:pPr>
      <w:r>
        <w:t>Zusätzlicher Stoßschutz am Dach</w:t>
      </w:r>
    </w:p>
    <w:p w14:paraId="4F7D742B" w14:textId="77777777" w:rsidR="00E62949" w:rsidRDefault="00E62949" w:rsidP="00E62949">
      <w:pPr>
        <w:numPr>
          <w:ilvl w:val="0"/>
          <w:numId w:val="22"/>
        </w:numPr>
        <w:ind w:right="-283"/>
      </w:pPr>
      <w:r>
        <w:t>Galerie umlaufend, auf Gehrung geschweißt</w:t>
      </w:r>
    </w:p>
    <w:p w14:paraId="1ADE7A54" w14:textId="77777777" w:rsidR="00166804" w:rsidRDefault="00166804">
      <w:pPr>
        <w:numPr>
          <w:ilvl w:val="0"/>
          <w:numId w:val="22"/>
        </w:numPr>
      </w:pPr>
      <w:r>
        <w:t>Zugdeichsel und Kupplung</w:t>
      </w:r>
    </w:p>
    <w:p w14:paraId="6407A0C9" w14:textId="77777777" w:rsidR="00E62949" w:rsidRDefault="00E62949">
      <w:pPr>
        <w:numPr>
          <w:ilvl w:val="0"/>
          <w:numId w:val="18"/>
        </w:numPr>
        <w:ind w:right="-283"/>
      </w:pPr>
      <w:r>
        <w:t>Antistatikband</w:t>
      </w:r>
    </w:p>
    <w:p w14:paraId="13B028AC" w14:textId="77777777" w:rsidR="005D36DE" w:rsidRDefault="005D36DE" w:rsidP="005D36DE">
      <w:pPr>
        <w:numPr>
          <w:ilvl w:val="0"/>
          <w:numId w:val="18"/>
        </w:numPr>
        <w:ind w:right="-283"/>
      </w:pPr>
      <w:r>
        <w:t>Rollendurchmesser 200 mm</w:t>
      </w:r>
    </w:p>
    <w:p w14:paraId="6815064E" w14:textId="77777777" w:rsidR="00166804" w:rsidRDefault="00E62949">
      <w:pPr>
        <w:numPr>
          <w:ilvl w:val="0"/>
          <w:numId w:val="18"/>
        </w:numPr>
        <w:ind w:right="-283"/>
      </w:pPr>
      <w:r>
        <w:t>CNS-Rollen mit Elastikbereifung</w:t>
      </w:r>
    </w:p>
    <w:p w14:paraId="099FC48B" w14:textId="77777777" w:rsidR="00E62949" w:rsidRDefault="00E62949">
      <w:pPr>
        <w:numPr>
          <w:ilvl w:val="0"/>
          <w:numId w:val="18"/>
        </w:numPr>
        <w:ind w:right="-283"/>
      </w:pPr>
      <w:r>
        <w:t>Rollenanordnung D mit Zentralfeststeller</w:t>
      </w:r>
    </w:p>
    <w:p w14:paraId="5143B2AE" w14:textId="77777777" w:rsidR="00166804" w:rsidRDefault="00166804">
      <w:pPr>
        <w:tabs>
          <w:tab w:val="left" w:pos="2552"/>
          <w:tab w:val="left" w:pos="5670"/>
        </w:tabs>
        <w:ind w:right="-425"/>
      </w:pPr>
    </w:p>
    <w:p w14:paraId="2D2AA12B" w14:textId="77777777" w:rsidR="00E62949" w:rsidRDefault="00E62949">
      <w:pPr>
        <w:tabs>
          <w:tab w:val="left" w:pos="2552"/>
          <w:tab w:val="left" w:pos="5670"/>
        </w:tabs>
        <w:ind w:right="-425"/>
      </w:pPr>
    </w:p>
    <w:p w14:paraId="5775ADEF" w14:textId="77777777" w:rsidR="00E62949" w:rsidRDefault="00E62949">
      <w:pPr>
        <w:tabs>
          <w:tab w:val="left" w:pos="2552"/>
          <w:tab w:val="left" w:pos="5670"/>
        </w:tabs>
        <w:ind w:right="-425"/>
      </w:pPr>
    </w:p>
    <w:p w14:paraId="589E9652" w14:textId="77777777" w:rsidR="00981305" w:rsidRDefault="00981305">
      <w:pPr>
        <w:tabs>
          <w:tab w:val="left" w:pos="2552"/>
          <w:tab w:val="left" w:pos="5670"/>
        </w:tabs>
        <w:ind w:right="-425"/>
      </w:pPr>
    </w:p>
    <w:p w14:paraId="56F9A23A" w14:textId="77777777" w:rsidR="00166804" w:rsidRDefault="00166804">
      <w:pPr>
        <w:tabs>
          <w:tab w:val="left" w:pos="2552"/>
          <w:tab w:val="left" w:pos="5670"/>
        </w:tabs>
        <w:ind w:left="2550" w:right="-425" w:hanging="2550"/>
        <w:rPr>
          <w:b/>
        </w:rPr>
      </w:pPr>
      <w:r>
        <w:rPr>
          <w:b/>
        </w:rPr>
        <w:t>Fabrikat:</w:t>
      </w:r>
    </w:p>
    <w:p w14:paraId="41D16E20" w14:textId="77777777" w:rsidR="00166804" w:rsidRDefault="00166804">
      <w:pPr>
        <w:tabs>
          <w:tab w:val="left" w:pos="2552"/>
          <w:tab w:val="left" w:pos="5670"/>
        </w:tabs>
        <w:ind w:left="2550" w:right="-425" w:hanging="2550"/>
      </w:pPr>
    </w:p>
    <w:p w14:paraId="1A7AA069" w14:textId="77777777" w:rsidR="00166804" w:rsidRDefault="00166804">
      <w:pPr>
        <w:tabs>
          <w:tab w:val="left" w:pos="2552"/>
          <w:tab w:val="left" w:pos="5670"/>
        </w:tabs>
        <w:ind w:left="2550" w:right="-425" w:hanging="2550"/>
      </w:pPr>
      <w:r>
        <w:t>Hersteller:</w:t>
      </w:r>
      <w:r>
        <w:tab/>
      </w:r>
      <w:r w:rsidR="006C447E" w:rsidRPr="006C447E">
        <w:t>B.PRO</w:t>
      </w:r>
    </w:p>
    <w:p w14:paraId="6D68AD5D"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87277E">
        <w:rPr>
          <w:lang w:val="en-GB"/>
        </w:rPr>
        <w:t>30</w:t>
      </w:r>
      <w:r w:rsidRPr="00C46183">
        <w:rPr>
          <w:lang w:val="en-GB"/>
        </w:rPr>
        <w:t xml:space="preserve">-115 </w:t>
      </w:r>
      <w:r w:rsidR="00C46183" w:rsidRPr="00C46183">
        <w:rPr>
          <w:lang w:val="en-GB"/>
        </w:rPr>
        <w:t>E</w:t>
      </w:r>
      <w:r w:rsidR="0087277E">
        <w:rPr>
          <w:lang w:val="en-GB"/>
        </w:rPr>
        <w:t>D</w:t>
      </w:r>
      <w:r w:rsidR="00127E81">
        <w:rPr>
          <w:lang w:val="en-GB"/>
        </w:rPr>
        <w:t>G</w:t>
      </w:r>
    </w:p>
    <w:p w14:paraId="63CFC517"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87277E">
        <w:rPr>
          <w:lang w:val="en-GB"/>
        </w:rPr>
        <w:t>41</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1377" w14:textId="77777777" w:rsidR="00E73B6A" w:rsidRDefault="00E73B6A">
      <w:r>
        <w:separator/>
      </w:r>
    </w:p>
  </w:endnote>
  <w:endnote w:type="continuationSeparator" w:id="0">
    <w:p w14:paraId="68675D50" w14:textId="77777777" w:rsidR="00E73B6A" w:rsidRDefault="00E7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0D49" w14:textId="77777777" w:rsidR="00127E81" w:rsidRDefault="00127E81">
    <w:pPr>
      <w:pStyle w:val="Fuzeile"/>
      <w:rPr>
        <w:sz w:val="16"/>
      </w:rPr>
    </w:pPr>
    <w:r>
      <w:rPr>
        <w:sz w:val="16"/>
      </w:rPr>
      <w:t xml:space="preserve">LV-Text TTW </w:t>
    </w:r>
    <w:r w:rsidR="0087277E">
      <w:rPr>
        <w:sz w:val="16"/>
      </w:rPr>
      <w:t>30</w:t>
    </w:r>
    <w:r>
      <w:rPr>
        <w:sz w:val="16"/>
      </w:rPr>
      <w:t>-115 E</w:t>
    </w:r>
    <w:r w:rsidR="0087277E">
      <w:rPr>
        <w:sz w:val="16"/>
      </w:rPr>
      <w:t>D</w:t>
    </w:r>
    <w:r>
      <w:rPr>
        <w:sz w:val="16"/>
      </w:rPr>
      <w:t xml:space="preserve">G/ Version </w:t>
    </w:r>
    <w:r w:rsidR="008F77B8">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EA62" w14:textId="77777777" w:rsidR="00E73B6A" w:rsidRDefault="00E73B6A">
      <w:r>
        <w:separator/>
      </w:r>
    </w:p>
  </w:footnote>
  <w:footnote w:type="continuationSeparator" w:id="0">
    <w:p w14:paraId="658EEFE3" w14:textId="77777777" w:rsidR="00E73B6A" w:rsidRDefault="00E7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13569"/>
    <w:rsid w:val="00127E81"/>
    <w:rsid w:val="001617E8"/>
    <w:rsid w:val="001652D7"/>
    <w:rsid w:val="00166804"/>
    <w:rsid w:val="001A0D03"/>
    <w:rsid w:val="001A46A3"/>
    <w:rsid w:val="0027231E"/>
    <w:rsid w:val="002743B4"/>
    <w:rsid w:val="00276E3A"/>
    <w:rsid w:val="002E33A1"/>
    <w:rsid w:val="0032774E"/>
    <w:rsid w:val="003B290E"/>
    <w:rsid w:val="0048556A"/>
    <w:rsid w:val="004C3BFB"/>
    <w:rsid w:val="005D0B82"/>
    <w:rsid w:val="005D36DE"/>
    <w:rsid w:val="005E0CA0"/>
    <w:rsid w:val="00695B34"/>
    <w:rsid w:val="006C447E"/>
    <w:rsid w:val="00721CDF"/>
    <w:rsid w:val="0077028C"/>
    <w:rsid w:val="0078033E"/>
    <w:rsid w:val="008644F6"/>
    <w:rsid w:val="0087277E"/>
    <w:rsid w:val="0089394F"/>
    <w:rsid w:val="008F77B8"/>
    <w:rsid w:val="00933CA9"/>
    <w:rsid w:val="00981305"/>
    <w:rsid w:val="00992C12"/>
    <w:rsid w:val="009B036C"/>
    <w:rsid w:val="009F2744"/>
    <w:rsid w:val="00AE1DA7"/>
    <w:rsid w:val="00AF497E"/>
    <w:rsid w:val="00AF5CED"/>
    <w:rsid w:val="00B40620"/>
    <w:rsid w:val="00B476F7"/>
    <w:rsid w:val="00B557BA"/>
    <w:rsid w:val="00B56DDE"/>
    <w:rsid w:val="00BB2758"/>
    <w:rsid w:val="00BD5D11"/>
    <w:rsid w:val="00C46183"/>
    <w:rsid w:val="00D52B28"/>
    <w:rsid w:val="00E564A6"/>
    <w:rsid w:val="00E62949"/>
    <w:rsid w:val="00E73B6A"/>
    <w:rsid w:val="00F15846"/>
    <w:rsid w:val="00F61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375907"/>
  <w15:chartTrackingRefBased/>
  <w15:docId w15:val="{CB59B6B5-9647-4E42-88FD-0016B750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2784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2021-09-24T22:26:00Z</dcterms:created>
  <dcterms:modified xsi:type="dcterms:W3CDTF">2021-09-24T22:26:00Z</dcterms:modified>
</cp:coreProperties>
</file>