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EF15" w14:textId="77777777" w:rsidR="004D1E8C" w:rsidRDefault="004D1E8C">
      <w:pPr>
        <w:pStyle w:val="berschrift1"/>
      </w:pPr>
      <w:r>
        <w:t>Chariot à glissières RWR 3-A KS</w:t>
      </w:r>
    </w:p>
    <w:p w14:paraId="7D0BBD7C" w14:textId="77777777" w:rsidR="004D1E8C" w:rsidRDefault="004D1E8C">
      <w:pPr>
        <w:tabs>
          <w:tab w:val="left" w:pos="2552"/>
        </w:tabs>
      </w:pPr>
    </w:p>
    <w:p w14:paraId="46713B7A" w14:textId="77777777" w:rsidR="004D1E8C" w:rsidRDefault="004D1E8C">
      <w:pPr>
        <w:pStyle w:val="Kopfzeile"/>
        <w:tabs>
          <w:tab w:val="clear" w:pos="4536"/>
          <w:tab w:val="clear" w:pos="9072"/>
          <w:tab w:val="left" w:pos="2552"/>
        </w:tabs>
      </w:pPr>
    </w:p>
    <w:p w14:paraId="010393DC" w14:textId="77777777" w:rsidR="004D1E8C" w:rsidRDefault="004D1E8C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014C1EEA" w14:textId="77777777" w:rsidR="004D1E8C" w:rsidRDefault="004D1E8C">
      <w:pPr>
        <w:tabs>
          <w:tab w:val="left" w:pos="2552"/>
        </w:tabs>
      </w:pPr>
    </w:p>
    <w:p w14:paraId="604AAF21" w14:textId="77777777" w:rsidR="004D1E8C" w:rsidRPr="00465F56" w:rsidRDefault="004D1E8C">
      <w:pPr>
        <w:tabs>
          <w:tab w:val="left" w:pos="1701"/>
        </w:tabs>
        <w:ind w:left="283" w:hanging="283"/>
      </w:pPr>
      <w:proofErr w:type="gramStart"/>
      <w:r>
        <w:t>Longueur:</w:t>
      </w:r>
      <w:proofErr w:type="gramEnd"/>
      <w:r>
        <w:tab/>
      </w:r>
      <w:r>
        <w:tab/>
      </w:r>
      <w:r>
        <w:tab/>
      </w:r>
      <w:r>
        <w:tab/>
        <w:t>1.180 mm</w:t>
      </w:r>
    </w:p>
    <w:p w14:paraId="2C2D6C34" w14:textId="77777777" w:rsidR="004D1E8C" w:rsidRPr="00465F56" w:rsidRDefault="004D1E8C">
      <w:pPr>
        <w:tabs>
          <w:tab w:val="left" w:pos="2552"/>
        </w:tabs>
      </w:pPr>
      <w:proofErr w:type="gramStart"/>
      <w:r>
        <w:t>Largeur:</w:t>
      </w:r>
      <w:proofErr w:type="gramEnd"/>
      <w:r>
        <w:tab/>
      </w:r>
      <w:r>
        <w:tab/>
      </w:r>
      <w:r>
        <w:tab/>
        <w:t xml:space="preserve">   823 mm</w:t>
      </w:r>
    </w:p>
    <w:p w14:paraId="659CBEA3" w14:textId="77777777" w:rsidR="004D1E8C" w:rsidRDefault="004D1E8C" w:rsidP="00B3682A">
      <w:pPr>
        <w:tabs>
          <w:tab w:val="left" w:pos="2552"/>
        </w:tabs>
      </w:pPr>
      <w:proofErr w:type="gramStart"/>
      <w:r>
        <w:t>Hauteur:</w:t>
      </w:r>
      <w:proofErr w:type="gramEnd"/>
      <w:r>
        <w:tab/>
      </w:r>
      <w:r>
        <w:tab/>
      </w:r>
      <w:r>
        <w:tab/>
        <w:t>1.200 mm</w:t>
      </w:r>
    </w:p>
    <w:p w14:paraId="494A5273" w14:textId="77777777" w:rsidR="004D1E8C" w:rsidRPr="003354F3" w:rsidRDefault="004D1E8C">
      <w:pPr>
        <w:pStyle w:val="Kopfzeile"/>
        <w:tabs>
          <w:tab w:val="clear" w:pos="4536"/>
          <w:tab w:val="clear" w:pos="9072"/>
          <w:tab w:val="left" w:pos="2552"/>
        </w:tabs>
      </w:pPr>
      <w:r>
        <w:t xml:space="preserve">Ecartement des </w:t>
      </w:r>
      <w:proofErr w:type="gramStart"/>
      <w:r>
        <w:t>glissières:</w:t>
      </w:r>
      <w:proofErr w:type="gramEnd"/>
      <w:r w:rsidR="00B3682A">
        <w:tab/>
      </w:r>
      <w:r>
        <w:tab/>
        <w:t xml:space="preserve">     82 mm</w:t>
      </w:r>
    </w:p>
    <w:p w14:paraId="4349DA72" w14:textId="77777777" w:rsidR="004D1E8C" w:rsidRDefault="004D1E8C">
      <w:pPr>
        <w:tabs>
          <w:tab w:val="left" w:pos="2552"/>
        </w:tabs>
      </w:pPr>
    </w:p>
    <w:p w14:paraId="034E2AFF" w14:textId="77777777" w:rsidR="004D1E8C" w:rsidRDefault="004D1E8C">
      <w:pPr>
        <w:tabs>
          <w:tab w:val="left" w:pos="2552"/>
        </w:tabs>
      </w:pPr>
    </w:p>
    <w:p w14:paraId="68D43B78" w14:textId="77777777" w:rsidR="004D1E8C" w:rsidRDefault="004D1E8C">
      <w:pPr>
        <w:tabs>
          <w:tab w:val="left" w:pos="1701"/>
        </w:tabs>
        <w:rPr>
          <w:b/>
        </w:rPr>
      </w:pPr>
      <w:r>
        <w:rPr>
          <w:b/>
        </w:rPr>
        <w:t>Version</w:t>
      </w:r>
    </w:p>
    <w:p w14:paraId="30FA6BB3" w14:textId="77777777" w:rsidR="004D1E8C" w:rsidRDefault="004D1E8C">
      <w:pPr>
        <w:pStyle w:val="Kopfzeile"/>
        <w:tabs>
          <w:tab w:val="clear" w:pos="4536"/>
          <w:tab w:val="clear" w:pos="9072"/>
          <w:tab w:val="left" w:pos="2552"/>
        </w:tabs>
      </w:pPr>
    </w:p>
    <w:p w14:paraId="12027B3C" w14:textId="77777777" w:rsidR="004D1E8C" w:rsidRDefault="004D1E8C">
      <w:pPr>
        <w:pStyle w:val="Textkrper"/>
        <w:jc w:val="left"/>
        <w:rPr>
          <w:color w:val="000000"/>
        </w:rPr>
      </w:pPr>
      <w:r>
        <w:rPr>
          <w:color w:val="000000"/>
        </w:rPr>
        <w:t xml:space="preserve">Le chariot à glissières est fabriqué en AISI 304. Des rails de guidage soudés à profil en U se trouvent entre des tubes de section carrée solides de 25 x 25 </w:t>
      </w:r>
      <w:proofErr w:type="spellStart"/>
      <w:r>
        <w:rPr>
          <w:color w:val="000000"/>
        </w:rPr>
        <w:t>mm.</w:t>
      </w:r>
      <w:proofErr w:type="spellEnd"/>
      <w:r>
        <w:rPr>
          <w:color w:val="000000"/>
        </w:rPr>
        <w:t xml:space="preserve"> Ils sont pourvus d'une sécurité </w:t>
      </w:r>
      <w:proofErr w:type="spellStart"/>
      <w:r>
        <w:rPr>
          <w:color w:val="000000"/>
        </w:rPr>
        <w:t>antibasculement</w:t>
      </w:r>
      <w:proofErr w:type="spellEnd"/>
      <w:r>
        <w:rPr>
          <w:color w:val="000000"/>
        </w:rPr>
        <w:t xml:space="preserve"> ainsi que d'une sécurité de poussée.</w:t>
      </w:r>
    </w:p>
    <w:p w14:paraId="043E7209" w14:textId="77777777" w:rsidR="004D1E8C" w:rsidRDefault="004D1E8C">
      <w:pPr>
        <w:pStyle w:val="Textkrper"/>
        <w:jc w:val="left"/>
        <w:rPr>
          <w:color w:val="000000"/>
        </w:rPr>
      </w:pPr>
      <w:r>
        <w:rPr>
          <w:color w:val="000000"/>
        </w:rPr>
        <w:t>Les 7 paires de glissières respectives du chariot en trois parties servent à insérer des récipients GN, des plateaux GN ou des grilles GN. On peut en outre accrocher 3 récipients GN de taille GN 1/1 par le haut. Le chariot est pourvu d'un module rapporté incliné à 10°, qui peut accueillir 3 récipients GN de taille GN 1/1 (accrochés par le haut).</w:t>
      </w:r>
    </w:p>
    <w:p w14:paraId="6AA97073" w14:textId="77777777" w:rsidR="004D1E8C" w:rsidRDefault="004D1E8C">
      <w:pPr>
        <w:pStyle w:val="Textkrper"/>
        <w:jc w:val="left"/>
        <w:rPr>
          <w:color w:val="000000"/>
        </w:rPr>
      </w:pPr>
    </w:p>
    <w:p w14:paraId="014BD9ED" w14:textId="77777777" w:rsidR="004D1E8C" w:rsidRPr="00795DDB" w:rsidRDefault="004D1E8C" w:rsidP="004D1E8C">
      <w:pPr>
        <w:pStyle w:val="Textkrper"/>
        <w:jc w:val="left"/>
        <w:rPr>
          <w:color w:val="000000"/>
        </w:rPr>
      </w:pPr>
      <w:r>
        <w:rPr>
          <w:color w:val="000000"/>
        </w:rPr>
        <w:t>Afin d'éviter les pertes de froid, le chariot à glissières est pourvu d'une plaque de sol continue en acier inoxydable</w:t>
      </w:r>
    </w:p>
    <w:p w14:paraId="55F40D06" w14:textId="77777777" w:rsidR="004D1E8C" w:rsidRDefault="004D1E8C">
      <w:pPr>
        <w:pStyle w:val="Textkrper"/>
        <w:jc w:val="left"/>
        <w:rPr>
          <w:color w:val="000000"/>
        </w:rPr>
      </w:pPr>
    </w:p>
    <w:p w14:paraId="0EA4744D" w14:textId="77777777" w:rsidR="004D1E8C" w:rsidRDefault="004D1E8C" w:rsidP="004D1E8C">
      <w:pPr>
        <w:pStyle w:val="Textkrper"/>
        <w:jc w:val="left"/>
        <w:rPr>
          <w:color w:val="000000"/>
        </w:rPr>
      </w:pPr>
      <w:r>
        <w:rPr>
          <w:color w:val="000000"/>
        </w:rPr>
        <w:t>Le chariot à glissières est roulant à l'aide de roues en acier galvanisé (4 roues pivotantes, dont 2 avec frein, diamètre des roues 125 mm). Des butées murales en matière plastique (polyamide) aux quatre coins protègent de la détérioration.</w:t>
      </w:r>
    </w:p>
    <w:p w14:paraId="560E7A19" w14:textId="77777777" w:rsidR="004D1E8C" w:rsidRDefault="004D1E8C">
      <w:pPr>
        <w:pStyle w:val="Textkrper"/>
        <w:jc w:val="left"/>
        <w:rPr>
          <w:color w:val="000000"/>
        </w:rPr>
      </w:pPr>
    </w:p>
    <w:p w14:paraId="046EFFE8" w14:textId="77777777" w:rsidR="004D1E8C" w:rsidRDefault="004D1E8C">
      <w:pPr>
        <w:pStyle w:val="Textkrper"/>
        <w:jc w:val="left"/>
        <w:rPr>
          <w:color w:val="000000"/>
        </w:rPr>
      </w:pPr>
    </w:p>
    <w:p w14:paraId="315C0D32" w14:textId="77777777" w:rsidR="004D1E8C" w:rsidRDefault="004D1E8C">
      <w:pPr>
        <w:tabs>
          <w:tab w:val="left" w:pos="2552"/>
          <w:tab w:val="left" w:pos="5670"/>
        </w:tabs>
      </w:pPr>
    </w:p>
    <w:p w14:paraId="33730D8F" w14:textId="77777777" w:rsidR="004D1E8C" w:rsidRDefault="004D1E8C">
      <w:pPr>
        <w:tabs>
          <w:tab w:val="left" w:pos="2552"/>
          <w:tab w:val="left" w:pos="5670"/>
        </w:tabs>
      </w:pPr>
      <w:r>
        <w:rPr>
          <w:b/>
        </w:rPr>
        <w:t>Caractéristiques techniques</w:t>
      </w:r>
    </w:p>
    <w:p w14:paraId="5FDBEAFC" w14:textId="77777777" w:rsidR="004D1E8C" w:rsidRDefault="004D1E8C">
      <w:pPr>
        <w:tabs>
          <w:tab w:val="left" w:pos="2552"/>
          <w:tab w:val="left" w:pos="5670"/>
        </w:tabs>
      </w:pPr>
    </w:p>
    <w:p w14:paraId="12D29CB1" w14:textId="77777777" w:rsidR="004D1E8C" w:rsidRDefault="004D1E8C" w:rsidP="0096280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proofErr w:type="gramStart"/>
      <w:r>
        <w:rPr>
          <w:rFonts w:ascii="Arial" w:hAnsi="Arial"/>
        </w:rPr>
        <w:t>Matériau:</w:t>
      </w:r>
      <w:proofErr w:type="gramEnd"/>
      <w:r>
        <w:rPr>
          <w:rFonts w:ascii="Arial" w:hAnsi="Arial"/>
        </w:rPr>
        <w:tab/>
        <w:t>AISI 304,</w:t>
      </w:r>
    </w:p>
    <w:p w14:paraId="34D1EF4B" w14:textId="77777777" w:rsidR="004D1E8C" w:rsidRDefault="004D1E8C" w:rsidP="00B3682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polyamide</w:t>
      </w:r>
      <w:proofErr w:type="gramEnd"/>
      <w:r>
        <w:rPr>
          <w:rFonts w:ascii="Arial" w:hAnsi="Arial"/>
        </w:rPr>
        <w:t xml:space="preserve"> (PA)</w:t>
      </w:r>
    </w:p>
    <w:p w14:paraId="74D5E48A" w14:textId="77777777" w:rsidR="004D1E8C" w:rsidRDefault="004D1E8C" w:rsidP="00B3682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Poids:</w:t>
      </w:r>
      <w:proofErr w:type="gramEnd"/>
      <w:r>
        <w:tab/>
        <w:t>38 kg</w:t>
      </w:r>
    </w:p>
    <w:p w14:paraId="3EC60EA3" w14:textId="77777777" w:rsidR="00DB0D31" w:rsidRDefault="004D1E8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Capacité portante </w:t>
      </w:r>
    </w:p>
    <w:p w14:paraId="4CAD693C" w14:textId="0604FD68" w:rsidR="004D1E8C" w:rsidRDefault="004D1E8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par</w:t>
      </w:r>
      <w:proofErr w:type="gramEnd"/>
      <w:r>
        <w:t xml:space="preserve"> chariot:</w:t>
      </w:r>
      <w:r>
        <w:tab/>
      </w:r>
      <w:r w:rsidR="00DB0D31">
        <w:t>20</w:t>
      </w:r>
      <w:r>
        <w:t>0 kg</w:t>
      </w:r>
    </w:p>
    <w:p w14:paraId="33AAFA3D" w14:textId="77777777" w:rsidR="004D1E8C" w:rsidRPr="003354F3" w:rsidRDefault="004D1E8C" w:rsidP="00B3682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</w:t>
      </w:r>
      <w:proofErr w:type="gramStart"/>
      <w:r>
        <w:t>glissières:</w:t>
      </w:r>
      <w:proofErr w:type="gramEnd"/>
      <w:r>
        <w:tab/>
        <w:t>3 x 7 pièces</w:t>
      </w:r>
    </w:p>
    <w:p w14:paraId="414ECF06" w14:textId="77777777" w:rsidR="004D1E8C" w:rsidRPr="003354F3" w:rsidRDefault="004D1E8C" w:rsidP="00B3682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Capacité:</w:t>
      </w:r>
      <w:proofErr w:type="gramEnd"/>
      <w:r>
        <w:tab/>
        <w:t>27 x GN 1/1 ou</w:t>
      </w:r>
    </w:p>
    <w:p w14:paraId="0769035B" w14:textId="77777777" w:rsidR="004D1E8C" w:rsidRPr="003354F3" w:rsidRDefault="004D1E8C" w:rsidP="00B3682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  <w:t>54 x GN 1/2</w:t>
      </w:r>
    </w:p>
    <w:p w14:paraId="62B27C4B" w14:textId="77777777" w:rsidR="004D1E8C" w:rsidRDefault="004D1E8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745738F6" w14:textId="77777777" w:rsidR="004D1E8C" w:rsidRDefault="004D1E8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  <w:r>
        <w:br w:type="page"/>
      </w:r>
    </w:p>
    <w:p w14:paraId="51312EE6" w14:textId="77777777" w:rsidR="004D1E8C" w:rsidRDefault="004D1E8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66E11F5E" w14:textId="77777777" w:rsidR="004D1E8C" w:rsidRDefault="004D1E8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657D55FA" w14:textId="77777777" w:rsidR="004D1E8C" w:rsidRDefault="004D1E8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Rails de guidage à profilé U avec sécurité </w:t>
      </w:r>
      <w:proofErr w:type="spellStart"/>
      <w:r>
        <w:t>antibasculement</w:t>
      </w:r>
      <w:proofErr w:type="spellEnd"/>
      <w:r>
        <w:t xml:space="preserve"> et sécurité de poussée</w:t>
      </w:r>
    </w:p>
    <w:p w14:paraId="14584931" w14:textId="77777777" w:rsidR="004D1E8C" w:rsidRDefault="004D1E8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3 récipients GN de taille GN 1/1 peuvent être accrochés par le haut (optimal pour le </w:t>
      </w:r>
      <w:proofErr w:type="spellStart"/>
      <w:r>
        <w:t>portionnement</w:t>
      </w:r>
      <w:proofErr w:type="spellEnd"/>
      <w:r>
        <w:t xml:space="preserve"> sur la bande de </w:t>
      </w:r>
      <w:proofErr w:type="spellStart"/>
      <w:r>
        <w:t>portionnement</w:t>
      </w:r>
      <w:proofErr w:type="spellEnd"/>
      <w:r>
        <w:t xml:space="preserve"> des repas)</w:t>
      </w:r>
    </w:p>
    <w:p w14:paraId="19FC8976" w14:textId="77777777" w:rsidR="004D1E8C" w:rsidRDefault="004D1E8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Module rapporté incliné à 10° pour le placement de 3 récipients GN de taille GN 1/1</w:t>
      </w:r>
    </w:p>
    <w:p w14:paraId="0832313D" w14:textId="77777777" w:rsidR="004D1E8C" w:rsidRDefault="004D1E8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08979B93" w14:textId="77777777" w:rsidR="004D1E8C" w:rsidRDefault="004D1E8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B380289" w14:textId="77777777" w:rsidR="004D1E8C" w:rsidRDefault="004D1E8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6EC61B15" w14:textId="77777777" w:rsidR="004D1E8C" w:rsidRPr="00311757" w:rsidRDefault="004D1E8C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4109E240" w14:textId="77777777" w:rsidR="004D1E8C" w:rsidRPr="00311757" w:rsidRDefault="004D1E8C">
      <w:pPr>
        <w:tabs>
          <w:tab w:val="left" w:pos="2552"/>
          <w:tab w:val="left" w:pos="5670"/>
        </w:tabs>
      </w:pPr>
    </w:p>
    <w:p w14:paraId="33398133" w14:textId="675B8635" w:rsidR="004D1E8C" w:rsidRPr="00311757" w:rsidRDefault="00861B5E">
      <w:pPr>
        <w:tabs>
          <w:tab w:val="left" w:pos="1701"/>
          <w:tab w:val="left" w:pos="2835"/>
          <w:tab w:val="left" w:pos="3402"/>
        </w:tabs>
      </w:pPr>
      <w:proofErr w:type="gramStart"/>
      <w:r>
        <w:t>Fabricant:</w:t>
      </w:r>
      <w:proofErr w:type="gramEnd"/>
      <w:r>
        <w:tab/>
      </w:r>
      <w:r w:rsidR="004D1E8C">
        <w:tab/>
      </w:r>
      <w:r w:rsidR="00DB0D31">
        <w:tab/>
      </w:r>
      <w:r w:rsidR="00FB52C6" w:rsidRPr="00FB52C6">
        <w:t>B.PRO</w:t>
      </w:r>
    </w:p>
    <w:p w14:paraId="401E5419" w14:textId="77777777" w:rsidR="004D1E8C" w:rsidRPr="00311757" w:rsidRDefault="004D1E8C">
      <w:pPr>
        <w:tabs>
          <w:tab w:val="left" w:pos="3402"/>
          <w:tab w:val="left" w:pos="5670"/>
        </w:tabs>
      </w:pPr>
      <w:proofErr w:type="gramStart"/>
      <w:r>
        <w:t>Type:</w:t>
      </w:r>
      <w:proofErr w:type="gramEnd"/>
      <w:r>
        <w:tab/>
        <w:t>RWR 3-A KS</w:t>
      </w:r>
    </w:p>
    <w:p w14:paraId="668D235D" w14:textId="77777777" w:rsidR="004D1E8C" w:rsidRPr="00311757" w:rsidRDefault="004D1E8C">
      <w:pPr>
        <w:tabs>
          <w:tab w:val="left" w:pos="1701"/>
          <w:tab w:val="left" w:pos="2835"/>
          <w:tab w:val="left" w:pos="3402"/>
        </w:tabs>
      </w:pPr>
      <w:proofErr w:type="gramStart"/>
      <w:r>
        <w:t>Référence:</w:t>
      </w:r>
      <w:proofErr w:type="gramEnd"/>
      <w:r>
        <w:tab/>
      </w:r>
      <w:r>
        <w:tab/>
      </w:r>
      <w:r>
        <w:tab/>
        <w:t>573387</w:t>
      </w:r>
    </w:p>
    <w:sectPr w:rsidR="004D1E8C" w:rsidRPr="00311757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8571" w14:textId="77777777" w:rsidR="007D39EA" w:rsidRDefault="007D39EA">
      <w:r>
        <w:separator/>
      </w:r>
    </w:p>
  </w:endnote>
  <w:endnote w:type="continuationSeparator" w:id="0">
    <w:p w14:paraId="48B47827" w14:textId="77777777" w:rsidR="007D39EA" w:rsidRDefault="007D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44CC" w14:textId="6720B738" w:rsidR="004D1E8C" w:rsidRDefault="004D1E8C">
    <w:pPr>
      <w:pStyle w:val="Fuzeile"/>
      <w:rPr>
        <w:sz w:val="16"/>
      </w:rPr>
    </w:pPr>
    <w:r>
      <w:rPr>
        <w:sz w:val="16"/>
      </w:rPr>
      <w:t xml:space="preserve">Texte de cahier de charges RWR 3-A KS/ Version </w:t>
    </w:r>
    <w:r w:rsidR="00DB0D31">
      <w:rPr>
        <w:sz w:val="16"/>
      </w:rPr>
      <w:t>4</w:t>
    </w:r>
    <w:r>
      <w:rPr>
        <w:sz w:val="16"/>
      </w:rPr>
      <w:t xml:space="preserve">.0/ </w:t>
    </w:r>
    <w:r w:rsidR="00DB0D31">
      <w:rPr>
        <w:sz w:val="16"/>
      </w:rPr>
      <w:t>Julia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9049" w14:textId="77777777" w:rsidR="007D39EA" w:rsidRDefault="007D39EA">
      <w:r>
        <w:separator/>
      </w:r>
    </w:p>
  </w:footnote>
  <w:footnote w:type="continuationSeparator" w:id="0">
    <w:p w14:paraId="17AE1DA6" w14:textId="77777777" w:rsidR="007D39EA" w:rsidRDefault="007D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6136231">
    <w:abstractNumId w:val="10"/>
  </w:num>
  <w:num w:numId="2" w16cid:durableId="453402646">
    <w:abstractNumId w:val="11"/>
  </w:num>
  <w:num w:numId="3" w16cid:durableId="1232159313">
    <w:abstractNumId w:val="4"/>
  </w:num>
  <w:num w:numId="4" w16cid:durableId="682560816">
    <w:abstractNumId w:val="5"/>
  </w:num>
  <w:num w:numId="5" w16cid:durableId="579213100">
    <w:abstractNumId w:val="19"/>
  </w:num>
  <w:num w:numId="6" w16cid:durableId="1625228983">
    <w:abstractNumId w:val="0"/>
  </w:num>
  <w:num w:numId="7" w16cid:durableId="789856379">
    <w:abstractNumId w:val="2"/>
  </w:num>
  <w:num w:numId="8" w16cid:durableId="1516112008">
    <w:abstractNumId w:val="17"/>
  </w:num>
  <w:num w:numId="9" w16cid:durableId="1626883127">
    <w:abstractNumId w:val="6"/>
  </w:num>
  <w:num w:numId="10" w16cid:durableId="941498799">
    <w:abstractNumId w:val="8"/>
  </w:num>
  <w:num w:numId="11" w16cid:durableId="337462842">
    <w:abstractNumId w:val="18"/>
  </w:num>
  <w:num w:numId="12" w16cid:durableId="1811631620">
    <w:abstractNumId w:val="21"/>
  </w:num>
  <w:num w:numId="13" w16cid:durableId="1594317857">
    <w:abstractNumId w:val="1"/>
  </w:num>
  <w:num w:numId="14" w16cid:durableId="1564759254">
    <w:abstractNumId w:val="16"/>
  </w:num>
  <w:num w:numId="15" w16cid:durableId="1771122569">
    <w:abstractNumId w:val="3"/>
  </w:num>
  <w:num w:numId="16" w16cid:durableId="569317140">
    <w:abstractNumId w:val="13"/>
  </w:num>
  <w:num w:numId="17" w16cid:durableId="243731424">
    <w:abstractNumId w:val="12"/>
  </w:num>
  <w:num w:numId="18" w16cid:durableId="80883182">
    <w:abstractNumId w:val="14"/>
  </w:num>
  <w:num w:numId="19" w16cid:durableId="67776299">
    <w:abstractNumId w:val="9"/>
  </w:num>
  <w:num w:numId="20" w16cid:durableId="1136683223">
    <w:abstractNumId w:val="7"/>
  </w:num>
  <w:num w:numId="21" w16cid:durableId="317929487">
    <w:abstractNumId w:val="15"/>
  </w:num>
  <w:num w:numId="22" w16cid:durableId="10021241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D4D"/>
    <w:rsid w:val="002C1C5F"/>
    <w:rsid w:val="00444D4D"/>
    <w:rsid w:val="004D1E8C"/>
    <w:rsid w:val="007D39EA"/>
    <w:rsid w:val="00861B5E"/>
    <w:rsid w:val="00962808"/>
    <w:rsid w:val="00B3682A"/>
    <w:rsid w:val="00CD1CB6"/>
    <w:rsid w:val="00DB0D31"/>
    <w:rsid w:val="00F95AE8"/>
    <w:rsid w:val="00FB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B0E0A"/>
  <w15:chartTrackingRefBased/>
  <w15:docId w15:val="{E4F3B2DF-A285-47BD-BD2D-EAD7D4DB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fr-FR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3</cp:revision>
  <cp:lastPrinted>2006-04-24T11:11:00Z</cp:lastPrinted>
  <dcterms:created xsi:type="dcterms:W3CDTF">2021-09-25T19:39:00Z</dcterms:created>
  <dcterms:modified xsi:type="dcterms:W3CDTF">2024-03-18T08:57:00Z</dcterms:modified>
</cp:coreProperties>
</file>