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44F5" w14:textId="77777777" w:rsidR="00CE39D3" w:rsidRDefault="00CE39D3">
      <w:pPr>
        <w:pStyle w:val="berschrift1"/>
        <w:ind w:right="-283"/>
        <w:rPr>
          <w:lang w:val="nl-NL"/>
        </w:rPr>
      </w:pPr>
      <w:r>
        <w:rPr>
          <w:lang w:val="nl-NL"/>
        </w:rPr>
        <w:t xml:space="preserve">UNI-B 59/ 29 – Universele dispenser </w:t>
      </w:r>
    </w:p>
    <w:p w14:paraId="095E4FA3" w14:textId="77777777" w:rsidR="00CE39D3" w:rsidRDefault="00CE39D3">
      <w:pPr>
        <w:rPr>
          <w:lang w:val="nl-NL"/>
        </w:rPr>
      </w:pPr>
    </w:p>
    <w:p w14:paraId="0221D186" w14:textId="77777777" w:rsidR="00CE39D3" w:rsidRDefault="00CE39D3">
      <w:pPr>
        <w:rPr>
          <w:lang w:val="nl-NL"/>
        </w:rPr>
      </w:pPr>
    </w:p>
    <w:p w14:paraId="666FA2B9" w14:textId="77777777" w:rsidR="00CE39D3" w:rsidRDefault="00CE39D3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b/>
          <w:lang w:val="nl-NL"/>
        </w:rPr>
        <w:t>Afmetingen</w:t>
      </w:r>
    </w:p>
    <w:p w14:paraId="63C27105" w14:textId="77777777" w:rsidR="00CE39D3" w:rsidRDefault="00CE39D3">
      <w:pPr>
        <w:tabs>
          <w:tab w:val="left" w:pos="1701"/>
        </w:tabs>
        <w:ind w:left="283" w:right="-283" w:hanging="283"/>
        <w:rPr>
          <w:lang w:val="nl-NL"/>
        </w:rPr>
      </w:pPr>
    </w:p>
    <w:p w14:paraId="3576A72E" w14:textId="77777777" w:rsidR="00CE39D3" w:rsidRDefault="00CE39D3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Lengte: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613 mm</w:t>
      </w:r>
    </w:p>
    <w:p w14:paraId="23F86BCD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375 mm</w:t>
      </w:r>
    </w:p>
    <w:p w14:paraId="0C4C5405" w14:textId="77777777" w:rsidR="00CE39D3" w:rsidRDefault="00CE39D3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Hoogte:</w:t>
      </w:r>
      <w:r>
        <w:rPr>
          <w:color w:val="0000FF"/>
          <w:lang w:val="nl-NL"/>
        </w:rPr>
        <w:tab/>
      </w:r>
      <w:r>
        <w:rPr>
          <w:color w:val="0000FF"/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765 tot 865 mm</w:t>
      </w:r>
    </w:p>
    <w:p w14:paraId="673FEE4C" w14:textId="77777777" w:rsidR="00CE39D3" w:rsidRDefault="00CE39D3">
      <w:pPr>
        <w:tabs>
          <w:tab w:val="left" w:pos="1701"/>
        </w:tabs>
        <w:ind w:left="283" w:right="-283" w:hanging="283"/>
        <w:rPr>
          <w:lang w:val="nl-NL"/>
        </w:rPr>
      </w:pPr>
    </w:p>
    <w:p w14:paraId="1AA5D971" w14:textId="77777777" w:rsidR="00CE39D3" w:rsidRDefault="00CE39D3">
      <w:pPr>
        <w:tabs>
          <w:tab w:val="left" w:pos="1701"/>
        </w:tabs>
        <w:ind w:left="283" w:right="-283" w:hanging="283"/>
        <w:rPr>
          <w:lang w:val="nl-NL"/>
        </w:rPr>
      </w:pPr>
    </w:p>
    <w:p w14:paraId="679372E1" w14:textId="77777777" w:rsidR="00CE39D3" w:rsidRDefault="00CE39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Uitvoering</w:t>
      </w:r>
    </w:p>
    <w:p w14:paraId="1EAB0FBC" w14:textId="77777777" w:rsidR="00CE39D3" w:rsidRDefault="00CE39D3">
      <w:pPr>
        <w:tabs>
          <w:tab w:val="left" w:pos="1701"/>
        </w:tabs>
        <w:ind w:right="-283"/>
        <w:rPr>
          <w:b/>
          <w:lang w:val="nl-NL"/>
        </w:rPr>
      </w:pPr>
    </w:p>
    <w:p w14:paraId="23876BA7" w14:textId="77777777" w:rsidR="00CE39D3" w:rsidRDefault="00CE39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Opbouw</w:t>
      </w:r>
    </w:p>
    <w:p w14:paraId="1D399CAB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ingebouwde universele dispenser bestaat volledig uit CNS 18/10. Het oppervlak is gemicroleerd.</w:t>
      </w:r>
    </w:p>
    <w:p w14:paraId="463C0C09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universele dispenser is gesloten uitgevoerd voor de inbouw langs onderen.</w:t>
      </w:r>
    </w:p>
    <w:p w14:paraId="08A68CCA" w14:textId="77777777" w:rsidR="00CE39D3" w:rsidRDefault="00CE39D3">
      <w:pPr>
        <w:pStyle w:val="Textkrper3"/>
        <w:tabs>
          <w:tab w:val="clear" w:pos="2835"/>
          <w:tab w:val="clear" w:pos="3402"/>
          <w:tab w:val="left" w:pos="1701"/>
        </w:tabs>
        <w:rPr>
          <w:lang w:val="nl-NL"/>
        </w:rPr>
      </w:pPr>
      <w:r>
        <w:rPr>
          <w:lang w:val="nl-NL"/>
        </w:rPr>
        <w:t>De universele dispenser beschikt over een continu poedergecoate binnenbekleding, om strepen aan het servies te vermijden.</w:t>
      </w:r>
    </w:p>
    <w:p w14:paraId="7873DADA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 xml:space="preserve">Door de roosterindeling van het platform kunnen met behulp van 6 variabel opdeelbare leirails uit kunststof de meest diverse serviessoorten worden gestapeld. </w:t>
      </w:r>
    </w:p>
    <w:p w14:paraId="0F9FC340" w14:textId="77777777" w:rsidR="00CE39D3" w:rsidRDefault="00CE39D3">
      <w:pPr>
        <w:pStyle w:val="Textkrper3"/>
        <w:tabs>
          <w:tab w:val="clear" w:pos="2835"/>
          <w:tab w:val="clear" w:pos="3402"/>
          <w:tab w:val="left" w:pos="1701"/>
        </w:tabs>
        <w:rPr>
          <w:lang w:val="nl-NL"/>
        </w:rPr>
      </w:pPr>
      <w:r>
        <w:rPr>
          <w:lang w:val="nl-NL"/>
        </w:rPr>
        <w:t>Het stapelplatform is lichtlopend en door middel van geleidingen met kogelgelagerde wielen beveiligd tegen omkippen en kantelen.</w:t>
      </w:r>
    </w:p>
    <w:p w14:paraId="7F123102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trekveren op te spannen en te ontspannen kan de veerspanning conform het stapelgoed worden geregeld om een constante uitgavehoogte te garanderen.</w:t>
      </w:r>
    </w:p>
    <w:p w14:paraId="77EF13DB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</w:p>
    <w:p w14:paraId="29D9BBC2" w14:textId="77777777" w:rsidR="00CE39D3" w:rsidRDefault="00CE39D3">
      <w:pPr>
        <w:pStyle w:val="berschrift3"/>
        <w:tabs>
          <w:tab w:val="clear" w:pos="1701"/>
        </w:tabs>
        <w:ind w:right="-283"/>
        <w:rPr>
          <w:b w:val="0"/>
          <w:lang w:val="nl-NL"/>
        </w:rPr>
      </w:pPr>
    </w:p>
    <w:p w14:paraId="2104DD6A" w14:textId="77777777" w:rsidR="00CE39D3" w:rsidRDefault="00CE39D3">
      <w:pPr>
        <w:pStyle w:val="berschrift3"/>
        <w:tabs>
          <w:tab w:val="clear" w:pos="1701"/>
        </w:tabs>
        <w:ind w:right="-283"/>
        <w:rPr>
          <w:lang w:val="nl-NL"/>
        </w:rPr>
      </w:pPr>
      <w:r>
        <w:rPr>
          <w:lang w:val="nl-NL"/>
        </w:rPr>
        <w:t>Toebehoren/ opties</w:t>
      </w:r>
    </w:p>
    <w:p w14:paraId="52AF007A" w14:textId="77777777" w:rsidR="00CE39D3" w:rsidRDefault="00CE39D3">
      <w:pPr>
        <w:rPr>
          <w:lang w:val="nl-NL"/>
        </w:rPr>
      </w:pPr>
    </w:p>
    <w:p w14:paraId="1EB2216A" w14:textId="77777777" w:rsidR="00CE39D3" w:rsidRDefault="00CE39D3">
      <w:pPr>
        <w:numPr>
          <w:ilvl w:val="0"/>
          <w:numId w:val="18"/>
        </w:numPr>
        <w:ind w:right="-283"/>
        <w:rPr>
          <w:lang w:val="nl-NL"/>
        </w:rPr>
      </w:pPr>
      <w:r>
        <w:rPr>
          <w:lang w:val="nl-NL"/>
        </w:rPr>
        <w:t>Stolpdeksel (640 x 340 mm), polycarbonaat</w:t>
      </w:r>
    </w:p>
    <w:p w14:paraId="32B891DC" w14:textId="77777777" w:rsidR="00CE39D3" w:rsidRDefault="00CE39D3">
      <w:pPr>
        <w:ind w:left="360" w:right="-283"/>
        <w:rPr>
          <w:lang w:val="nl-NL"/>
        </w:rPr>
      </w:pPr>
      <w:r>
        <w:rPr>
          <w:lang w:val="nl-NL"/>
        </w:rPr>
        <w:t>Stapelhooggte met stolpdeksel:</w:t>
      </w:r>
      <w:r w:rsidR="001324CB">
        <w:rPr>
          <w:lang w:val="nl-NL"/>
        </w:rPr>
        <w:t xml:space="preserve">  </w:t>
      </w:r>
      <w:r w:rsidR="001324CB">
        <w:rPr>
          <w:lang w:val="nl-NL"/>
        </w:rPr>
        <w:tab/>
      </w:r>
      <w:r>
        <w:rPr>
          <w:lang w:val="nl-NL"/>
        </w:rPr>
        <w:t>680 mm</w:t>
      </w:r>
    </w:p>
    <w:p w14:paraId="6DC08128" w14:textId="77777777" w:rsidR="00CE39D3" w:rsidRDefault="00CE39D3">
      <w:pPr>
        <w:ind w:left="360" w:right="-283"/>
        <w:rPr>
          <w:lang w:val="nl-NL"/>
        </w:rPr>
      </w:pPr>
      <w:r>
        <w:rPr>
          <w:lang w:val="nl-NL"/>
        </w:rPr>
        <w:t>Stapelhoogte zonder stolpdeksel:</w:t>
      </w:r>
      <w:r>
        <w:rPr>
          <w:lang w:val="nl-NL"/>
        </w:rPr>
        <w:tab/>
        <w:t>540 mm</w:t>
      </w:r>
    </w:p>
    <w:p w14:paraId="0D27CC60" w14:textId="77777777" w:rsidR="00CE39D3" w:rsidRDefault="00CE39D3">
      <w:pPr>
        <w:numPr>
          <w:ilvl w:val="0"/>
          <w:numId w:val="23"/>
        </w:numPr>
        <w:ind w:right="-283"/>
        <w:rPr>
          <w:lang w:val="nl-NL"/>
        </w:rPr>
      </w:pPr>
      <w:r>
        <w:rPr>
          <w:lang w:val="nl-NL"/>
        </w:rPr>
        <w:t>Continue flens voor de inbouw langs onderen (Best.Nr. 572 472)</w:t>
      </w:r>
    </w:p>
    <w:p w14:paraId="4AD847A1" w14:textId="77777777" w:rsidR="00CE39D3" w:rsidRDefault="00CE39D3">
      <w:pPr>
        <w:ind w:right="-283"/>
        <w:rPr>
          <w:lang w:val="nl-NL"/>
        </w:rPr>
      </w:pPr>
    </w:p>
    <w:p w14:paraId="6640D3A3" w14:textId="77777777" w:rsidR="00CE39D3" w:rsidRDefault="00CE39D3">
      <w:pPr>
        <w:ind w:right="-283"/>
        <w:rPr>
          <w:lang w:val="nl-NL"/>
        </w:rPr>
      </w:pPr>
    </w:p>
    <w:p w14:paraId="6004007C" w14:textId="77777777" w:rsidR="00CE39D3" w:rsidRDefault="00CE39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Technische gegevens</w:t>
      </w:r>
    </w:p>
    <w:p w14:paraId="149380F2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</w:p>
    <w:p w14:paraId="79C68CF7" w14:textId="77777777" w:rsidR="00CE39D3" w:rsidRDefault="00CE39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nl-NL"/>
        </w:rPr>
      </w:pPr>
      <w:r>
        <w:rPr>
          <w:lang w:val="nl-NL"/>
        </w:rPr>
        <w:t>Materiaal:</w:t>
      </w:r>
      <w:r>
        <w:rPr>
          <w:lang w:val="nl-NL"/>
        </w:rPr>
        <w:tab/>
      </w:r>
      <w:r>
        <w:rPr>
          <w:lang w:val="nl-NL"/>
        </w:rPr>
        <w:tab/>
        <w:t>CNS 18/10</w:t>
      </w:r>
    </w:p>
    <w:p w14:paraId="511AE3C1" w14:textId="77777777" w:rsidR="00CE39D3" w:rsidRDefault="00CE39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Gewicht:</w:t>
      </w:r>
      <w:r>
        <w:rPr>
          <w:lang w:val="nl-NL"/>
        </w:rPr>
        <w:tab/>
      </w:r>
      <w:r>
        <w:rPr>
          <w:lang w:val="nl-NL"/>
        </w:rPr>
        <w:tab/>
        <w:t>32</w:t>
      </w:r>
      <w:r>
        <w:rPr>
          <w:color w:val="FF0000"/>
          <w:lang w:val="nl-NL"/>
        </w:rPr>
        <w:t xml:space="preserve"> </w:t>
      </w:r>
      <w:r>
        <w:rPr>
          <w:lang w:val="nl-NL"/>
        </w:rPr>
        <w:t xml:space="preserve">kg </w:t>
      </w:r>
    </w:p>
    <w:p w14:paraId="0FA03F0E" w14:textId="77777777" w:rsidR="00CE39D3" w:rsidRDefault="00CE39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Binnenafmetingen:</w:t>
      </w:r>
      <w:r>
        <w:rPr>
          <w:lang w:val="nl-NL"/>
        </w:rPr>
        <w:tab/>
        <w:t>590 x 290 mm</w:t>
      </w:r>
    </w:p>
    <w:p w14:paraId="119FAAB2" w14:textId="77777777" w:rsidR="00CE39D3" w:rsidRDefault="00CE39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>
        <w:rPr>
          <w:lang w:val="nl-NL"/>
        </w:rPr>
        <w:tab/>
      </w:r>
      <w:r>
        <w:rPr>
          <w:lang w:val="nl-NL"/>
        </w:rPr>
        <w:tab/>
        <w:t>afhankelijk van de serviessoort</w:t>
      </w:r>
    </w:p>
    <w:p w14:paraId="35642164" w14:textId="77777777" w:rsidR="00AE2DA6" w:rsidRDefault="00AE2DA6" w:rsidP="00AE2DA6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14:paraId="5D61D20B" w14:textId="77777777" w:rsidR="00AE2DA6" w:rsidRDefault="00AE2DA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  <w:lang w:val="nl-NL"/>
        </w:rPr>
      </w:pPr>
    </w:p>
    <w:p w14:paraId="0CC3CC3C" w14:textId="77777777" w:rsidR="00CE39D3" w:rsidRDefault="00CE39D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  <w:lang w:val="nl-NL"/>
        </w:rPr>
      </w:pPr>
      <w:r>
        <w:rPr>
          <w:b/>
          <w:lang w:val="nl-NL"/>
        </w:rPr>
        <w:t>Bijzonderheden</w:t>
      </w:r>
    </w:p>
    <w:p w14:paraId="4E7EE446" w14:textId="77777777" w:rsidR="00CE39D3" w:rsidRDefault="00CE39D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14:paraId="75084065" w14:textId="77777777" w:rsidR="00CE39D3" w:rsidRDefault="00CE39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Verandering van de veerspanning mogelijk</w:t>
      </w:r>
    </w:p>
    <w:p w14:paraId="589B6344" w14:textId="77777777" w:rsidR="00CE39D3" w:rsidRDefault="00CE39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Variabele instellingen door 6 leistaven</w:t>
      </w:r>
    </w:p>
    <w:p w14:paraId="5C3C1C37" w14:textId="77777777" w:rsidR="00CE39D3" w:rsidRDefault="00CE39D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 xml:space="preserve">conform DIN 18665, deel 6 </w:t>
      </w:r>
    </w:p>
    <w:p w14:paraId="09135522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</w:p>
    <w:p w14:paraId="45B5A316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</w:p>
    <w:p w14:paraId="643E637F" w14:textId="77777777" w:rsidR="00CE39D3" w:rsidRDefault="00CE39D3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Fabrikaat</w:t>
      </w:r>
    </w:p>
    <w:p w14:paraId="487BFD8A" w14:textId="77777777" w:rsidR="00CE39D3" w:rsidRDefault="00CE39D3">
      <w:pPr>
        <w:tabs>
          <w:tab w:val="left" w:pos="1701"/>
        </w:tabs>
        <w:ind w:right="-283"/>
        <w:rPr>
          <w:lang w:val="nl-NL"/>
        </w:rPr>
      </w:pPr>
    </w:p>
    <w:p w14:paraId="57BA8161" w14:textId="77777777" w:rsidR="00CE39D3" w:rsidRDefault="00CE39D3">
      <w:pPr>
        <w:tabs>
          <w:tab w:val="left" w:pos="1701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Fabrikant: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2F436D" w:rsidRPr="002F436D">
        <w:rPr>
          <w:lang w:val="nl-NL"/>
        </w:rPr>
        <w:t>B.PRO</w:t>
      </w:r>
    </w:p>
    <w:p w14:paraId="290255CF" w14:textId="77777777" w:rsidR="00CE39D3" w:rsidRDefault="00CE39D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Model: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UNI-B 59/ 29</w:t>
      </w:r>
    </w:p>
    <w:p w14:paraId="59A2AB6F" w14:textId="77777777" w:rsidR="00CE39D3" w:rsidRDefault="00CE39D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2F436D" w:rsidRPr="002F436D">
        <w:rPr>
          <w:lang w:val="nl-NL"/>
        </w:rPr>
        <w:t>B.PRO INMOTION</w:t>
      </w:r>
    </w:p>
    <w:p w14:paraId="509794DE" w14:textId="77777777" w:rsidR="00CE39D3" w:rsidRDefault="00CE39D3">
      <w:pPr>
        <w:tabs>
          <w:tab w:val="left" w:pos="1701"/>
          <w:tab w:val="left" w:pos="2835"/>
          <w:tab w:val="left" w:pos="3402"/>
        </w:tabs>
        <w:ind w:right="-283"/>
        <w:rPr>
          <w:lang w:val="nl-NL"/>
        </w:rPr>
      </w:pPr>
      <w:r>
        <w:rPr>
          <w:lang w:val="nl-NL"/>
        </w:rPr>
        <w:t>Best.nr.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572 470</w:t>
      </w:r>
    </w:p>
    <w:sectPr w:rsidR="00CE39D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7EBF" w14:textId="77777777" w:rsidR="0047634A" w:rsidRDefault="0047634A">
      <w:r>
        <w:separator/>
      </w:r>
    </w:p>
  </w:endnote>
  <w:endnote w:type="continuationSeparator" w:id="0">
    <w:p w14:paraId="6D1D204F" w14:textId="77777777" w:rsidR="0047634A" w:rsidRDefault="0047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F053" w14:textId="77777777" w:rsidR="002269EE" w:rsidRDefault="00CE39D3" w:rsidP="002269EE">
    <w:pPr>
      <w:pStyle w:val="Fuzeile"/>
      <w:rPr>
        <w:sz w:val="16"/>
      </w:rPr>
    </w:pPr>
    <w:r w:rsidRPr="002269EE">
      <w:rPr>
        <w:sz w:val="16"/>
      </w:rPr>
      <w:t xml:space="preserve">LV-Text UNI-B 59/ 29 - </w:t>
    </w:r>
    <w:r w:rsidR="002269EE">
      <w:rPr>
        <w:noProof/>
        <w:sz w:val="16"/>
      </w:rPr>
      <w:t>Version 2.0/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F6CB" w14:textId="77777777" w:rsidR="0047634A" w:rsidRDefault="0047634A">
      <w:r>
        <w:separator/>
      </w:r>
    </w:p>
  </w:footnote>
  <w:footnote w:type="continuationSeparator" w:id="0">
    <w:p w14:paraId="20EFC264" w14:textId="77777777" w:rsidR="0047634A" w:rsidRDefault="0047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6134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17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DA6"/>
    <w:rsid w:val="001324CB"/>
    <w:rsid w:val="002269EE"/>
    <w:rsid w:val="002719CF"/>
    <w:rsid w:val="002F436D"/>
    <w:rsid w:val="0047634A"/>
    <w:rsid w:val="00595CE7"/>
    <w:rsid w:val="007D56CB"/>
    <w:rsid w:val="00AE2DA6"/>
    <w:rsid w:val="00BE3B47"/>
    <w:rsid w:val="00CE39D3"/>
    <w:rsid w:val="00E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99794F"/>
  <w15:chartTrackingRefBased/>
  <w15:docId w15:val="{0C96E423-6787-4F5B-87AB-99F59038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2004-04-22T09:03:00Z</cp:lastPrinted>
  <dcterms:created xsi:type="dcterms:W3CDTF">2021-09-24T07:20:00Z</dcterms:created>
  <dcterms:modified xsi:type="dcterms:W3CDTF">2021-09-24T07:20:00Z</dcterms:modified>
</cp:coreProperties>
</file>