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3BCA" w14:textId="77777777" w:rsidR="00EA7064" w:rsidRPr="005929A2" w:rsidRDefault="00EA7064">
      <w:pPr>
        <w:pStyle w:val="berschrift1"/>
        <w:ind w:right="-283"/>
        <w:rPr>
          <w:lang w:val="fr-FR"/>
        </w:rPr>
      </w:pPr>
      <w:r>
        <w:rPr>
          <w:lang w:val="es-ES_tradnl"/>
        </w:rPr>
        <w:t xml:space="preserve">Dispensador universal UNI-B 59/29 </w:t>
      </w:r>
    </w:p>
    <w:p w14:paraId="7D8FA752" w14:textId="77777777" w:rsidR="00EA7064" w:rsidRPr="005929A2" w:rsidRDefault="00EA7064">
      <w:pPr>
        <w:rPr>
          <w:lang w:val="fr-FR"/>
        </w:rPr>
      </w:pPr>
    </w:p>
    <w:p w14:paraId="0B12E735" w14:textId="77777777" w:rsidR="00EA7064" w:rsidRPr="005929A2" w:rsidRDefault="00EA7064">
      <w:pPr>
        <w:rPr>
          <w:lang w:val="fr-FR"/>
        </w:rPr>
      </w:pPr>
    </w:p>
    <w:p w14:paraId="6F3C9DD0" w14:textId="77777777" w:rsidR="00EA7064" w:rsidRPr="005929A2" w:rsidRDefault="00EA7064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es-ES_tradnl"/>
        </w:rPr>
        <w:t>Dimensiones</w:t>
      </w:r>
    </w:p>
    <w:p w14:paraId="037F324C" w14:textId="77777777" w:rsidR="00EA7064" w:rsidRPr="005929A2" w:rsidRDefault="00EA7064">
      <w:pPr>
        <w:tabs>
          <w:tab w:val="left" w:pos="1701"/>
        </w:tabs>
        <w:ind w:left="283" w:right="-283" w:hanging="283"/>
        <w:rPr>
          <w:lang w:val="fr-FR"/>
        </w:rPr>
      </w:pPr>
    </w:p>
    <w:p w14:paraId="41B9394B" w14:textId="77777777" w:rsidR="00EA7064" w:rsidRPr="005929A2" w:rsidRDefault="00EA7064">
      <w:pPr>
        <w:tabs>
          <w:tab w:val="left" w:pos="1701"/>
        </w:tabs>
        <w:ind w:left="283" w:right="-283" w:hanging="283"/>
        <w:rPr>
          <w:lang w:val="fr-FR"/>
        </w:rPr>
      </w:pPr>
      <w:r w:rsidRPr="005929A2">
        <w:rPr>
          <w:lang w:val="fr-FR"/>
        </w:rPr>
        <w:t>Longitud:</w:t>
      </w:r>
      <w:r w:rsidRPr="005929A2">
        <w:rPr>
          <w:lang w:val="fr-FR"/>
        </w:rPr>
        <w:tab/>
      </w:r>
      <w:r w:rsidRPr="005929A2">
        <w:rPr>
          <w:lang w:val="fr-FR"/>
        </w:rPr>
        <w:tab/>
      </w:r>
      <w:r w:rsidRPr="005929A2">
        <w:rPr>
          <w:lang w:val="fr-FR"/>
        </w:rPr>
        <w:tab/>
      </w:r>
      <w:r w:rsidRPr="005929A2">
        <w:rPr>
          <w:lang w:val="fr-FR"/>
        </w:rPr>
        <w:tab/>
      </w:r>
      <w:r w:rsidRPr="005929A2">
        <w:rPr>
          <w:lang w:val="fr-FR"/>
        </w:rPr>
        <w:tab/>
        <w:t xml:space="preserve">  613 mm</w:t>
      </w:r>
    </w:p>
    <w:p w14:paraId="79D7C81C" w14:textId="77777777" w:rsidR="00EA7064" w:rsidRPr="005929A2" w:rsidRDefault="00EA7064">
      <w:pPr>
        <w:tabs>
          <w:tab w:val="left" w:pos="1701"/>
        </w:tabs>
        <w:ind w:right="-283"/>
        <w:rPr>
          <w:lang w:val="it-IT"/>
        </w:rPr>
      </w:pPr>
      <w:r w:rsidRPr="005929A2">
        <w:rPr>
          <w:lang w:val="it-IT"/>
        </w:rPr>
        <w:t>Anchura:</w:t>
      </w:r>
      <w:r w:rsidRPr="005929A2">
        <w:rPr>
          <w:lang w:val="it-IT"/>
        </w:rPr>
        <w:tab/>
      </w:r>
      <w:r w:rsidRPr="005929A2">
        <w:rPr>
          <w:lang w:val="it-IT"/>
        </w:rPr>
        <w:tab/>
      </w:r>
      <w:r w:rsidRPr="005929A2">
        <w:rPr>
          <w:lang w:val="it-IT"/>
        </w:rPr>
        <w:tab/>
      </w:r>
      <w:r w:rsidRPr="005929A2">
        <w:rPr>
          <w:lang w:val="it-IT"/>
        </w:rPr>
        <w:tab/>
      </w:r>
      <w:r w:rsidRPr="005929A2">
        <w:rPr>
          <w:lang w:val="it-IT"/>
        </w:rPr>
        <w:tab/>
        <w:t xml:space="preserve">  375 mm</w:t>
      </w:r>
    </w:p>
    <w:p w14:paraId="6624E084" w14:textId="77777777" w:rsidR="00EA7064" w:rsidRPr="005929A2" w:rsidRDefault="00EA7064">
      <w:pPr>
        <w:tabs>
          <w:tab w:val="left" w:pos="1701"/>
        </w:tabs>
        <w:ind w:left="283" w:right="-283" w:hanging="283"/>
        <w:rPr>
          <w:lang w:val="it-IT"/>
        </w:rPr>
      </w:pPr>
      <w:r w:rsidRPr="005929A2">
        <w:rPr>
          <w:lang w:val="it-IT"/>
        </w:rPr>
        <w:t>Altura:</w:t>
      </w:r>
      <w:r w:rsidRPr="005929A2">
        <w:rPr>
          <w:color w:val="0000FF"/>
          <w:lang w:val="it-IT"/>
        </w:rPr>
        <w:tab/>
      </w:r>
      <w:r w:rsidRPr="005929A2">
        <w:rPr>
          <w:color w:val="0000FF"/>
          <w:lang w:val="it-IT"/>
        </w:rPr>
        <w:tab/>
      </w:r>
      <w:r w:rsidRPr="005929A2">
        <w:rPr>
          <w:lang w:val="it-IT"/>
        </w:rPr>
        <w:tab/>
      </w:r>
      <w:r w:rsidRPr="005929A2">
        <w:rPr>
          <w:lang w:val="it-IT"/>
        </w:rPr>
        <w:tab/>
        <w:t>de 765 a 865 mm</w:t>
      </w:r>
    </w:p>
    <w:p w14:paraId="2FC61C05" w14:textId="77777777" w:rsidR="00EA7064" w:rsidRPr="005929A2" w:rsidRDefault="00EA7064">
      <w:pPr>
        <w:tabs>
          <w:tab w:val="left" w:pos="1701"/>
        </w:tabs>
        <w:ind w:left="283" w:right="-283" w:hanging="283"/>
        <w:rPr>
          <w:lang w:val="it-IT"/>
        </w:rPr>
      </w:pPr>
    </w:p>
    <w:p w14:paraId="5E2DAD27" w14:textId="77777777" w:rsidR="00EA7064" w:rsidRPr="005929A2" w:rsidRDefault="00EA7064">
      <w:pPr>
        <w:tabs>
          <w:tab w:val="left" w:pos="1701"/>
        </w:tabs>
        <w:ind w:left="283" w:right="-283" w:hanging="283"/>
        <w:rPr>
          <w:lang w:val="it-IT"/>
        </w:rPr>
      </w:pPr>
    </w:p>
    <w:p w14:paraId="195899FF" w14:textId="77777777" w:rsidR="00EA7064" w:rsidRPr="005929A2" w:rsidRDefault="00EA7064">
      <w:pPr>
        <w:tabs>
          <w:tab w:val="left" w:pos="1701"/>
        </w:tabs>
        <w:ind w:right="-283"/>
        <w:rPr>
          <w:b/>
          <w:lang w:val="it-IT"/>
        </w:rPr>
      </w:pPr>
      <w:r w:rsidRPr="005929A2">
        <w:rPr>
          <w:b/>
          <w:lang w:val="it-IT"/>
        </w:rPr>
        <w:t>Ejecución</w:t>
      </w:r>
    </w:p>
    <w:p w14:paraId="77188388" w14:textId="77777777" w:rsidR="00EA7064" w:rsidRPr="005929A2" w:rsidRDefault="00EA7064">
      <w:pPr>
        <w:tabs>
          <w:tab w:val="left" w:pos="1701"/>
        </w:tabs>
        <w:ind w:right="-283"/>
        <w:rPr>
          <w:b/>
          <w:lang w:val="it-IT"/>
        </w:rPr>
      </w:pPr>
    </w:p>
    <w:p w14:paraId="027AE595" w14:textId="77777777" w:rsidR="00EA7064" w:rsidRPr="005929A2" w:rsidRDefault="00EA7064">
      <w:pPr>
        <w:tabs>
          <w:tab w:val="left" w:pos="1701"/>
        </w:tabs>
        <w:ind w:right="-283"/>
        <w:rPr>
          <w:b/>
          <w:lang w:val="it-IT"/>
        </w:rPr>
      </w:pPr>
      <w:r w:rsidRPr="005929A2">
        <w:rPr>
          <w:b/>
          <w:lang w:val="it-IT"/>
        </w:rPr>
        <w:t>Disposición</w:t>
      </w:r>
    </w:p>
    <w:p w14:paraId="3FC62B45" w14:textId="77777777" w:rsidR="00EA7064" w:rsidRDefault="00EA7064">
      <w:pPr>
        <w:tabs>
          <w:tab w:val="left" w:pos="1701"/>
        </w:tabs>
        <w:ind w:right="-283"/>
        <w:rPr>
          <w:lang w:val="es-ES_tradnl"/>
        </w:rPr>
      </w:pPr>
      <w:r>
        <w:rPr>
          <w:lang w:val="es-ES_tradnl"/>
        </w:rPr>
        <w:t>El dispensador universal empotrable está hecho íntegramente de acero al cromo-níquel de 18/10. La superficie ha sido sometida a un pulido ultrafino.</w:t>
      </w:r>
    </w:p>
    <w:p w14:paraId="3076BB01" w14:textId="77777777" w:rsidR="00EA7064" w:rsidRDefault="00EA7064">
      <w:pPr>
        <w:tabs>
          <w:tab w:val="left" w:pos="1701"/>
        </w:tabs>
        <w:ind w:right="-283"/>
        <w:rPr>
          <w:lang w:val="es-ES_tradnl"/>
        </w:rPr>
      </w:pPr>
      <w:r>
        <w:rPr>
          <w:lang w:val="es-ES_tradnl"/>
        </w:rPr>
        <w:t>El dispensador universal ha sido construido de forma cerrada para su montaje.</w:t>
      </w:r>
    </w:p>
    <w:p w14:paraId="55F0E409" w14:textId="77777777" w:rsidR="00EA7064" w:rsidRDefault="00EA7064">
      <w:pPr>
        <w:pStyle w:val="Textkrper3"/>
        <w:tabs>
          <w:tab w:val="clear" w:pos="2835"/>
          <w:tab w:val="clear" w:pos="3402"/>
          <w:tab w:val="left" w:pos="1701"/>
        </w:tabs>
        <w:rPr>
          <w:lang w:val="es-ES_tradnl"/>
        </w:rPr>
      </w:pPr>
      <w:r>
        <w:rPr>
          <w:lang w:val="es-ES_tradnl"/>
        </w:rPr>
        <w:t>El dispensador universal está dotado de un revestimiento interior con recubrimiento de polvo continuo para evitar que la vajilla resulte rayada.</w:t>
      </w:r>
    </w:p>
    <w:p w14:paraId="156922D6" w14:textId="77777777" w:rsidR="00EA7064" w:rsidRDefault="00EA7064">
      <w:pPr>
        <w:tabs>
          <w:tab w:val="left" w:pos="1701"/>
        </w:tabs>
        <w:ind w:right="-283"/>
        <w:rPr>
          <w:lang w:val="es-ES_tradnl"/>
        </w:rPr>
      </w:pPr>
      <w:r>
        <w:rPr>
          <w:lang w:val="es-ES_tradnl"/>
        </w:rPr>
        <w:t xml:space="preserve">Gracias a la división de trama de la plataforma, con las 6 carriles guía de plástico que pueden colocarse de forma variable, pueden apilarse los tipos de vajilla más variados. </w:t>
      </w:r>
    </w:p>
    <w:p w14:paraId="7D6A1EFD" w14:textId="77777777" w:rsidR="00EA7064" w:rsidRDefault="00EA7064">
      <w:pPr>
        <w:pStyle w:val="Textkrper3"/>
        <w:tabs>
          <w:tab w:val="clear" w:pos="2835"/>
          <w:tab w:val="clear" w:pos="3402"/>
          <w:tab w:val="left" w:pos="1701"/>
        </w:tabs>
        <w:rPr>
          <w:lang w:val="es-ES_tradnl"/>
        </w:rPr>
      </w:pPr>
      <w:r>
        <w:rPr>
          <w:lang w:val="es-ES_tradnl"/>
        </w:rPr>
        <w:t>La plataforma de apilado es de marcha suave y queda asegurada mediante las guías con ruedas apoyadas sobre rodamientos de bolas, de forma que no puede volcar ni ladearse.</w:t>
      </w:r>
    </w:p>
    <w:p w14:paraId="6B33D967" w14:textId="77777777" w:rsidR="00EA7064" w:rsidRDefault="00EA7064">
      <w:pPr>
        <w:tabs>
          <w:tab w:val="left" w:pos="1701"/>
        </w:tabs>
        <w:ind w:right="-283"/>
        <w:rPr>
          <w:lang w:val="es-ES_tradnl"/>
        </w:rPr>
      </w:pPr>
      <w:r>
        <w:rPr>
          <w:lang w:val="es-ES_tradnl"/>
        </w:rPr>
        <w:t>Mediante el enganche o desenganche de los resortes de tracción puede regularse la tensión de resorte según la carga apilada, para que así quede garantizada una altura de salida homogénea.</w:t>
      </w:r>
    </w:p>
    <w:p w14:paraId="3F282A3F" w14:textId="77777777" w:rsidR="00EA7064" w:rsidRDefault="00EA7064">
      <w:pPr>
        <w:tabs>
          <w:tab w:val="left" w:pos="1701"/>
        </w:tabs>
        <w:ind w:right="-283"/>
        <w:rPr>
          <w:lang w:val="es-ES_tradnl"/>
        </w:rPr>
      </w:pPr>
    </w:p>
    <w:p w14:paraId="02E98709" w14:textId="77777777" w:rsidR="00EA7064" w:rsidRDefault="00EA7064">
      <w:pPr>
        <w:pStyle w:val="berschrift3"/>
        <w:tabs>
          <w:tab w:val="clear" w:pos="1701"/>
        </w:tabs>
        <w:ind w:right="-283"/>
        <w:rPr>
          <w:b w:val="0"/>
          <w:lang w:val="es-ES_tradnl"/>
        </w:rPr>
      </w:pPr>
    </w:p>
    <w:p w14:paraId="53EE1712" w14:textId="77777777" w:rsidR="00EA7064" w:rsidRDefault="00EA7064">
      <w:pPr>
        <w:pStyle w:val="berschrift3"/>
        <w:tabs>
          <w:tab w:val="clear" w:pos="1701"/>
        </w:tabs>
        <w:ind w:right="-283"/>
        <w:rPr>
          <w:lang w:val="es-ES_tradnl"/>
        </w:rPr>
      </w:pPr>
      <w:r>
        <w:rPr>
          <w:lang w:val="es-ES_tradnl"/>
        </w:rPr>
        <w:t>Accesorios / Opciones</w:t>
      </w:r>
    </w:p>
    <w:p w14:paraId="6FF7ED39" w14:textId="77777777" w:rsidR="00EA7064" w:rsidRDefault="00EA7064">
      <w:pPr>
        <w:rPr>
          <w:lang w:val="es-ES_tradnl"/>
        </w:rPr>
      </w:pPr>
    </w:p>
    <w:p w14:paraId="155492D4" w14:textId="77777777" w:rsidR="00EA7064" w:rsidRDefault="00EA7064">
      <w:pPr>
        <w:numPr>
          <w:ilvl w:val="0"/>
          <w:numId w:val="18"/>
        </w:numPr>
        <w:ind w:right="-283"/>
        <w:rPr>
          <w:lang w:val="es-ES_tradnl"/>
        </w:rPr>
      </w:pPr>
      <w:r>
        <w:rPr>
          <w:lang w:val="es-ES_tradnl"/>
        </w:rPr>
        <w:t>Tapa tipo campana (640 x 340 mm), policarbonato</w:t>
      </w:r>
    </w:p>
    <w:p w14:paraId="689190E0" w14:textId="77777777" w:rsidR="00EA7064" w:rsidRDefault="00EA7064">
      <w:pPr>
        <w:ind w:left="360" w:right="-283"/>
        <w:rPr>
          <w:lang w:val="es-ES_tradnl"/>
        </w:rPr>
      </w:pPr>
      <w:r>
        <w:rPr>
          <w:lang w:val="es-ES_tradnl"/>
        </w:rPr>
        <w:t>Altura de apilado con tapa tipo campana:</w:t>
      </w:r>
      <w:r w:rsidR="000C4E61">
        <w:rPr>
          <w:lang w:val="es-ES_tradnl"/>
        </w:rPr>
        <w:t xml:space="preserve"> </w:t>
      </w:r>
      <w:r>
        <w:rPr>
          <w:lang w:val="es-ES_tradnl"/>
        </w:rPr>
        <w:t>680 mm</w:t>
      </w:r>
    </w:p>
    <w:p w14:paraId="336FD49E" w14:textId="77777777" w:rsidR="00EA7064" w:rsidRDefault="00EA7064">
      <w:pPr>
        <w:ind w:left="360" w:right="-283"/>
        <w:rPr>
          <w:lang w:val="es-ES_tradnl"/>
        </w:rPr>
      </w:pPr>
      <w:r>
        <w:rPr>
          <w:lang w:val="es-ES_tradnl"/>
        </w:rPr>
        <w:t>Altura de apilado sin tapa tipo campana:</w:t>
      </w:r>
      <w:r w:rsidR="000C4E61">
        <w:rPr>
          <w:lang w:val="es-ES_tradnl"/>
        </w:rPr>
        <w:t xml:space="preserve"> </w:t>
      </w:r>
      <w:r>
        <w:rPr>
          <w:lang w:val="es-ES_tradnl"/>
        </w:rPr>
        <w:t>540 mm</w:t>
      </w:r>
    </w:p>
    <w:p w14:paraId="643C72CF" w14:textId="77777777" w:rsidR="00EA7064" w:rsidRDefault="00EA7064">
      <w:pPr>
        <w:numPr>
          <w:ilvl w:val="0"/>
          <w:numId w:val="23"/>
        </w:numPr>
        <w:ind w:right="-283"/>
        <w:rPr>
          <w:lang w:val="es-ES_tradnl"/>
        </w:rPr>
      </w:pPr>
      <w:r>
        <w:rPr>
          <w:lang w:val="es-ES_tradnl"/>
        </w:rPr>
        <w:t>Brida giratoria para el montaje desde arriba (n° de pedido 572.472)</w:t>
      </w:r>
    </w:p>
    <w:p w14:paraId="7E0D5EFD" w14:textId="77777777" w:rsidR="00EA7064" w:rsidRDefault="00EA7064">
      <w:pPr>
        <w:ind w:right="-283"/>
        <w:rPr>
          <w:lang w:val="es-ES_tradnl"/>
        </w:rPr>
      </w:pPr>
    </w:p>
    <w:p w14:paraId="62021069" w14:textId="77777777" w:rsidR="00EA7064" w:rsidRDefault="00936F00" w:rsidP="00936F00">
      <w:pPr>
        <w:ind w:right="-283"/>
        <w:rPr>
          <w:b/>
          <w:lang w:val="es-ES_tradnl"/>
        </w:rPr>
      </w:pPr>
      <w:r>
        <w:rPr>
          <w:lang w:val="es-ES_tradnl"/>
        </w:rPr>
        <w:br w:type="page"/>
      </w:r>
      <w:r w:rsidR="00EA7064">
        <w:rPr>
          <w:b/>
          <w:lang w:val="es-ES_tradnl"/>
        </w:rPr>
        <w:lastRenderedPageBreak/>
        <w:t>Datos técnicos</w:t>
      </w:r>
    </w:p>
    <w:p w14:paraId="043C79C5" w14:textId="77777777" w:rsidR="00EA7064" w:rsidRDefault="00EA7064">
      <w:pPr>
        <w:tabs>
          <w:tab w:val="left" w:pos="1701"/>
        </w:tabs>
        <w:ind w:right="-283"/>
        <w:rPr>
          <w:lang w:val="es-ES_tradnl"/>
        </w:rPr>
      </w:pPr>
    </w:p>
    <w:p w14:paraId="1F182414" w14:textId="77777777" w:rsidR="00EA7064" w:rsidRDefault="00EA706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s-ES_tradnl"/>
        </w:rPr>
      </w:pPr>
      <w:r>
        <w:rPr>
          <w:lang w:val="es-ES_tradnl"/>
        </w:rPr>
        <w:t>Material:</w:t>
      </w:r>
      <w:r>
        <w:rPr>
          <w:lang w:val="es-ES_tradnl"/>
        </w:rPr>
        <w:tab/>
      </w:r>
      <w:r>
        <w:rPr>
          <w:lang w:val="es-ES_tradnl"/>
        </w:rPr>
        <w:tab/>
        <w:t>Acero al cromo-níquel de 18/10</w:t>
      </w:r>
    </w:p>
    <w:p w14:paraId="7C2CDEDD" w14:textId="77777777" w:rsidR="00EA7064" w:rsidRDefault="00EA706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s-ES_tradnl"/>
        </w:rPr>
      </w:pPr>
      <w:r>
        <w:rPr>
          <w:lang w:val="es-ES_tradnl"/>
        </w:rPr>
        <w:t>Peso:</w:t>
      </w:r>
      <w:r>
        <w:rPr>
          <w:lang w:val="es-ES_tradnl"/>
        </w:rPr>
        <w:tab/>
      </w:r>
      <w:r>
        <w:rPr>
          <w:lang w:val="es-ES_tradnl"/>
        </w:rPr>
        <w:tab/>
        <w:t>32 kg</w:t>
      </w:r>
    </w:p>
    <w:p w14:paraId="606ECF0D" w14:textId="77777777" w:rsidR="00EA7064" w:rsidRDefault="00EA706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s-ES_tradnl"/>
        </w:rPr>
      </w:pPr>
      <w:r>
        <w:rPr>
          <w:lang w:val="es-ES_tradnl"/>
        </w:rPr>
        <w:t>Dimensión libre:</w:t>
      </w:r>
      <w:r>
        <w:rPr>
          <w:lang w:val="es-ES_tradnl"/>
        </w:rPr>
        <w:tab/>
      </w:r>
      <w:r>
        <w:rPr>
          <w:lang w:val="es-ES_tradnl"/>
        </w:rPr>
        <w:tab/>
        <w:t>590 x 290 mm</w:t>
      </w:r>
    </w:p>
    <w:p w14:paraId="160A0EDA" w14:textId="77777777" w:rsidR="00EA7064" w:rsidRDefault="00EA706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s-ES_tradnl"/>
        </w:rPr>
      </w:pPr>
      <w:r>
        <w:rPr>
          <w:lang w:val="es-ES_tradnl"/>
        </w:rPr>
        <w:t>Capacidad:</w:t>
      </w:r>
      <w:r>
        <w:rPr>
          <w:lang w:val="es-ES_tradnl"/>
        </w:rPr>
        <w:tab/>
      </w:r>
      <w:r>
        <w:rPr>
          <w:lang w:val="es-ES_tradnl"/>
        </w:rPr>
        <w:tab/>
        <w:t>depende del tipo de vajilla</w:t>
      </w:r>
    </w:p>
    <w:p w14:paraId="1AE86E9B" w14:textId="77777777" w:rsidR="00EA7064" w:rsidRDefault="00EA706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s-ES_tradnl"/>
        </w:rPr>
      </w:pPr>
    </w:p>
    <w:p w14:paraId="61E7E6A1" w14:textId="77777777" w:rsidR="00EA7064" w:rsidRDefault="00EA706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b/>
          <w:lang w:val="es-ES_tradnl"/>
        </w:rPr>
      </w:pPr>
      <w:r>
        <w:rPr>
          <w:b/>
          <w:lang w:val="es-ES_tradnl"/>
        </w:rPr>
        <w:t>Características especiales</w:t>
      </w:r>
    </w:p>
    <w:p w14:paraId="1887A2C8" w14:textId="77777777" w:rsidR="00EA7064" w:rsidRDefault="00EA706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s-ES_tradnl"/>
        </w:rPr>
      </w:pPr>
    </w:p>
    <w:p w14:paraId="267C828A" w14:textId="77777777" w:rsidR="00EA7064" w:rsidRDefault="00EA706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s-ES_tradnl"/>
        </w:rPr>
      </w:pPr>
      <w:r>
        <w:rPr>
          <w:lang w:val="es-ES_tradnl"/>
        </w:rPr>
        <w:t>Puede modificarse la tensión de resorte</w:t>
      </w:r>
    </w:p>
    <w:p w14:paraId="11A89E3C" w14:textId="77777777" w:rsidR="00EA7064" w:rsidRDefault="00EA706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s-ES_tradnl"/>
        </w:rPr>
      </w:pPr>
      <w:r>
        <w:rPr>
          <w:lang w:val="es-ES_tradnl"/>
        </w:rPr>
        <w:t>Distribución variable gracias a 6 barras guía</w:t>
      </w:r>
    </w:p>
    <w:p w14:paraId="0CCB1CD2" w14:textId="77777777" w:rsidR="00EA7064" w:rsidRDefault="00EA706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s-ES_tradnl"/>
        </w:rPr>
      </w:pPr>
      <w:r>
        <w:rPr>
          <w:lang w:val="es-ES_tradnl"/>
        </w:rPr>
        <w:t xml:space="preserve">según DIN 18665, parte 6 </w:t>
      </w:r>
    </w:p>
    <w:p w14:paraId="671D6088" w14:textId="77777777" w:rsidR="00EA7064" w:rsidRDefault="00EA7064">
      <w:pPr>
        <w:tabs>
          <w:tab w:val="left" w:pos="1701"/>
        </w:tabs>
        <w:ind w:right="-283"/>
        <w:rPr>
          <w:lang w:val="es-ES_tradnl"/>
        </w:rPr>
      </w:pPr>
    </w:p>
    <w:p w14:paraId="6D0D1CBE" w14:textId="77777777" w:rsidR="00EA7064" w:rsidRDefault="00EA7064">
      <w:pPr>
        <w:tabs>
          <w:tab w:val="left" w:pos="1701"/>
        </w:tabs>
        <w:ind w:right="-283"/>
        <w:rPr>
          <w:lang w:val="es-ES_tradnl"/>
        </w:rPr>
      </w:pPr>
    </w:p>
    <w:p w14:paraId="2B148EF9" w14:textId="77777777" w:rsidR="00EA7064" w:rsidRDefault="00EA7064">
      <w:pPr>
        <w:tabs>
          <w:tab w:val="left" w:pos="1701"/>
        </w:tabs>
        <w:ind w:right="-283"/>
        <w:rPr>
          <w:b/>
          <w:lang w:val="es-ES_tradnl"/>
        </w:rPr>
      </w:pPr>
      <w:r>
        <w:rPr>
          <w:b/>
          <w:lang w:val="es-ES_tradnl"/>
        </w:rPr>
        <w:t>Producto</w:t>
      </w:r>
    </w:p>
    <w:p w14:paraId="4EBDBA4D" w14:textId="77777777" w:rsidR="00EA7064" w:rsidRDefault="00EA7064">
      <w:pPr>
        <w:tabs>
          <w:tab w:val="left" w:pos="1701"/>
        </w:tabs>
        <w:ind w:right="-283"/>
        <w:rPr>
          <w:lang w:val="es-ES_tradnl"/>
        </w:rPr>
      </w:pPr>
    </w:p>
    <w:p w14:paraId="5FA0FFA0" w14:textId="2E429484" w:rsidR="00EA7064" w:rsidRDefault="00EA7064">
      <w:pPr>
        <w:tabs>
          <w:tab w:val="left" w:pos="1701"/>
          <w:tab w:val="left" w:pos="2835"/>
          <w:tab w:val="left" w:pos="3402"/>
        </w:tabs>
        <w:ind w:right="-283"/>
        <w:rPr>
          <w:lang w:val="es-ES_tradnl"/>
        </w:rPr>
      </w:pPr>
      <w:r>
        <w:rPr>
          <w:lang w:val="es-ES_tradnl"/>
        </w:rPr>
        <w:t>Fabricante: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A313D5" w:rsidRPr="00A313D5">
        <w:rPr>
          <w:lang w:val="es-ES_tradnl"/>
        </w:rPr>
        <w:t>B.PRO</w:t>
      </w:r>
    </w:p>
    <w:p w14:paraId="3E7B8D4B" w14:textId="77777777" w:rsidR="00EA7064" w:rsidRDefault="00EA7064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s-ES_tradnl"/>
        </w:rPr>
      </w:pPr>
      <w:r>
        <w:rPr>
          <w:lang w:val="es-ES_tradnl"/>
        </w:rPr>
        <w:t>Modelo: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UNI-B 59/ 29</w:t>
      </w:r>
    </w:p>
    <w:p w14:paraId="24E84CDD" w14:textId="3197C4DA" w:rsidR="00EA7064" w:rsidRDefault="00EA7064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A313D5" w:rsidRPr="00A313D5">
        <w:rPr>
          <w:lang w:val="es-ES_tradnl"/>
        </w:rPr>
        <w:t>B.PRO INMOTION</w:t>
      </w:r>
      <w:r>
        <w:rPr>
          <w:lang w:val="es-ES_tradnl"/>
        </w:rPr>
        <w:t xml:space="preserve"> </w:t>
      </w:r>
    </w:p>
    <w:p w14:paraId="7ED99339" w14:textId="77777777" w:rsidR="00EA7064" w:rsidRDefault="00EA7064">
      <w:pPr>
        <w:tabs>
          <w:tab w:val="left" w:pos="1701"/>
          <w:tab w:val="left" w:pos="2835"/>
          <w:tab w:val="left" w:pos="3402"/>
        </w:tabs>
        <w:ind w:right="-283"/>
        <w:rPr>
          <w:lang w:val="es-ES_tradnl"/>
        </w:rPr>
      </w:pPr>
      <w:r>
        <w:rPr>
          <w:lang w:val="es-ES_tradnl"/>
        </w:rPr>
        <w:t>N° de pedido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5929A2">
        <w:rPr>
          <w:b/>
          <w:lang w:val="es-ES_tradnl"/>
        </w:rPr>
        <w:t>572 470</w:t>
      </w:r>
    </w:p>
    <w:sectPr w:rsidR="00EA7064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7E0C" w14:textId="77777777" w:rsidR="007C14AA" w:rsidRDefault="007C14AA">
      <w:r>
        <w:separator/>
      </w:r>
    </w:p>
  </w:endnote>
  <w:endnote w:type="continuationSeparator" w:id="0">
    <w:p w14:paraId="29307623" w14:textId="77777777" w:rsidR="007C14AA" w:rsidRDefault="007C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2C99" w14:textId="77777777" w:rsidR="00EA7064" w:rsidRPr="00936F00" w:rsidRDefault="00EA7064">
    <w:pPr>
      <w:pStyle w:val="Fuzeile"/>
      <w:rPr>
        <w:sz w:val="16"/>
      </w:rPr>
    </w:pPr>
    <w:r w:rsidRPr="00936F00">
      <w:rPr>
        <w:noProof/>
        <w:sz w:val="16"/>
      </w:rPr>
      <w:t xml:space="preserve">LV-Text UNI-B 59/ 29 - Version </w:t>
    </w:r>
    <w:r w:rsidR="00936F00" w:rsidRPr="00936F00">
      <w:rPr>
        <w:noProof/>
        <w:sz w:val="16"/>
      </w:rPr>
      <w:t>2</w:t>
    </w:r>
    <w:r w:rsidRPr="00936F00">
      <w:rPr>
        <w:noProof/>
        <w:sz w:val="16"/>
      </w:rPr>
      <w:t xml:space="preserve">.0/ </w:t>
    </w:r>
    <w:r w:rsidR="00936F00" w:rsidRPr="00936F00">
      <w:rPr>
        <w:noProof/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E2D8" w14:textId="77777777" w:rsidR="007C14AA" w:rsidRDefault="007C14AA">
      <w:r>
        <w:separator/>
      </w:r>
    </w:p>
  </w:footnote>
  <w:footnote w:type="continuationSeparator" w:id="0">
    <w:p w14:paraId="3AF81D9C" w14:textId="77777777" w:rsidR="007C14AA" w:rsidRDefault="007C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613424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591CA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4F031A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2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20"/>
  </w:num>
  <w:num w:numId="21">
    <w:abstractNumId w:val="17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29A2"/>
    <w:rsid w:val="000C4E61"/>
    <w:rsid w:val="00367804"/>
    <w:rsid w:val="005929A2"/>
    <w:rsid w:val="00595CC5"/>
    <w:rsid w:val="00685C1D"/>
    <w:rsid w:val="00775140"/>
    <w:rsid w:val="007C14AA"/>
    <w:rsid w:val="00936F00"/>
    <w:rsid w:val="00A313D5"/>
    <w:rsid w:val="00EA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B5EE6"/>
  <w15:chartTrackingRefBased/>
  <w15:docId w15:val="{9EA72253-A800-4600-8151-7D4CFF54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1370</Characters>
  <Application>Microsoft Office Word</Application>
  <DocSecurity>0</DocSecurity>
  <Lines>65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2003-01-21T07:12:00Z</cp:lastPrinted>
  <dcterms:created xsi:type="dcterms:W3CDTF">2021-09-24T14:32:00Z</dcterms:created>
  <dcterms:modified xsi:type="dcterms:W3CDTF">2021-09-24T14:32:00Z</dcterms:modified>
</cp:coreProperties>
</file>