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379A" w14:textId="77777777" w:rsidR="0008251E" w:rsidRPr="0008251E" w:rsidRDefault="0008251E" w:rsidP="0008251E">
      <w:pPr>
        <w:pStyle w:val="berschrift1"/>
        <w:rPr>
          <w:lang w:val="en-GB"/>
        </w:rPr>
      </w:pPr>
      <w:r w:rsidRPr="0008251E">
        <w:rPr>
          <w:lang w:val="en-GB"/>
        </w:rPr>
        <w:t>Potato and vegetable washing trolley</w:t>
      </w:r>
      <w:r>
        <w:rPr>
          <w:lang w:val="en-GB"/>
        </w:rPr>
        <w:t xml:space="preserve"> KWAF 160</w:t>
      </w:r>
    </w:p>
    <w:p w14:paraId="6C6EE26A" w14:textId="77777777" w:rsidR="008C07F8" w:rsidRPr="00736C89" w:rsidRDefault="008C07F8">
      <w:pPr>
        <w:tabs>
          <w:tab w:val="left" w:pos="2552"/>
        </w:tabs>
        <w:rPr>
          <w:lang w:val="en-GB"/>
        </w:rPr>
      </w:pPr>
    </w:p>
    <w:p w14:paraId="74F0E3AE" w14:textId="77777777" w:rsidR="008C07F8" w:rsidRPr="00736C89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585B8F0F" w14:textId="77777777" w:rsidR="008C07F8" w:rsidRDefault="00CB510D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</w:t>
      </w:r>
    </w:p>
    <w:p w14:paraId="4B8C0E3C" w14:textId="77777777" w:rsidR="008C07F8" w:rsidRDefault="008C07F8">
      <w:pPr>
        <w:tabs>
          <w:tab w:val="left" w:pos="2552"/>
        </w:tabs>
      </w:pPr>
    </w:p>
    <w:p w14:paraId="570B0131" w14:textId="77777777" w:rsidR="00CB510D" w:rsidRPr="00CB510D" w:rsidRDefault="00CB510D" w:rsidP="00CB510D">
      <w:pPr>
        <w:tabs>
          <w:tab w:val="left" w:pos="1701"/>
        </w:tabs>
        <w:ind w:left="283" w:right="-283" w:hanging="283"/>
        <w:rPr>
          <w:lang w:val="en-GB"/>
        </w:rPr>
      </w:pPr>
      <w:r w:rsidRPr="00CB510D">
        <w:rPr>
          <w:lang w:val="en-GB"/>
        </w:rPr>
        <w:t>Length: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08251E">
        <w:rPr>
          <w:lang w:val="en-GB"/>
        </w:rPr>
        <w:t xml:space="preserve">  810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5C399622" w14:textId="77777777" w:rsidR="00CB510D" w:rsidRP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Width: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08251E">
        <w:rPr>
          <w:lang w:val="en-GB"/>
        </w:rPr>
        <w:t xml:space="preserve">  620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 xml:space="preserve">mm  </w:t>
      </w:r>
    </w:p>
    <w:p w14:paraId="28416E52" w14:textId="77777777" w:rsid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Height: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08251E">
        <w:rPr>
          <w:lang w:val="en-GB"/>
        </w:rPr>
        <w:t xml:space="preserve">  750</w:t>
      </w:r>
      <w:r w:rsidR="00FF1D1D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7131FCB4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25B87915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3109DF7D" w14:textId="77777777" w:rsidR="008C07F8" w:rsidRPr="00CB510D" w:rsidRDefault="00CB510D">
      <w:pPr>
        <w:tabs>
          <w:tab w:val="left" w:pos="1701"/>
        </w:tabs>
        <w:ind w:right="-425"/>
        <w:rPr>
          <w:b/>
          <w:lang w:val="en-GB"/>
        </w:rPr>
      </w:pPr>
      <w:r w:rsidRPr="00CB510D">
        <w:rPr>
          <w:b/>
          <w:lang w:val="en-GB"/>
        </w:rPr>
        <w:t>Description</w:t>
      </w:r>
    </w:p>
    <w:p w14:paraId="62CF957A" w14:textId="77777777" w:rsidR="008C07F8" w:rsidRPr="00CB510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50A645B5" w14:textId="77777777" w:rsidR="0008251E" w:rsidRDefault="0008251E" w:rsidP="0008251E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basin of the potato and vegetable washing trolley is deep-drawn, i. e. there are no joints where dirt could settle. Its large corner radii guarantee easy cleaning. The edge is folded down on all sides and the corners are welded. </w:t>
      </w:r>
      <w:r w:rsidRPr="003006CD">
        <w:rPr>
          <w:lang w:val="en-GB"/>
        </w:rPr>
        <w:t>The underframe consists of a stable 25 x 25 mm rectangular tube frame construction</w:t>
      </w:r>
      <w:r>
        <w:rPr>
          <w:lang w:val="en-GB"/>
        </w:rPr>
        <w:t>.</w:t>
      </w:r>
      <w:r>
        <w:rPr>
          <w:rFonts w:cs="Arial"/>
          <w:lang w:val="en-GB"/>
        </w:rPr>
        <w:t xml:space="preserve"> The basin is suitable for Gastronorm equipment, so that 4 perforated cooking inserts G-KEN G 1/1-195 mm can be used. </w:t>
      </w:r>
    </w:p>
    <w:p w14:paraId="15CD092C" w14:textId="77777777" w:rsidR="0008251E" w:rsidRDefault="0008251E" w:rsidP="0008251E">
      <w:pPr>
        <w:rPr>
          <w:rFonts w:cs="Arial"/>
          <w:lang w:val="en-GB"/>
        </w:rPr>
      </w:pPr>
    </w:p>
    <w:p w14:paraId="75E59D58" w14:textId="77777777" w:rsidR="0008251E" w:rsidRDefault="0008251E" w:rsidP="0008251E">
      <w:pPr>
        <w:rPr>
          <w:rFonts w:cs="Arial"/>
          <w:lang w:val="en-GB"/>
        </w:rPr>
      </w:pPr>
      <w:r>
        <w:rPr>
          <w:rFonts w:cs="Arial"/>
          <w:lang w:val="en-GB"/>
        </w:rPr>
        <w:t>The 2" drain valve can be opened and closed via a tilt lever. Additional reinforcing plates are mounted above the castors.</w:t>
      </w:r>
    </w:p>
    <w:p w14:paraId="04D23A4D" w14:textId="77777777" w:rsidR="0008251E" w:rsidRDefault="0008251E" w:rsidP="0008251E">
      <w:pPr>
        <w:rPr>
          <w:rFonts w:cs="Arial"/>
          <w:lang w:val="en-GB"/>
        </w:rPr>
      </w:pPr>
    </w:p>
    <w:p w14:paraId="10133CDF" w14:textId="77777777" w:rsidR="0008251E" w:rsidRDefault="0008251E" w:rsidP="0008251E">
      <w:pPr>
        <w:rPr>
          <w:rFonts w:cs="Arial"/>
          <w:lang w:val="en-GB"/>
        </w:rPr>
      </w:pPr>
      <w:r w:rsidRPr="007E175E">
        <w:rPr>
          <w:lang w:val="en-GB"/>
        </w:rPr>
        <w:t>The trolley can be moved on stainless synthetic castors p</w:t>
      </w:r>
      <w:r>
        <w:rPr>
          <w:lang w:val="en-GB"/>
        </w:rPr>
        <w:t>ursuant to DIN 18867, Part 8 (4 steering castors, 2 of them with brakes, castor diameter 125 mm).</w:t>
      </w:r>
      <w:r>
        <w:rPr>
          <w:rFonts w:cs="Arial"/>
          <w:lang w:val="en-GB"/>
        </w:rPr>
        <w:t xml:space="preserve"> </w:t>
      </w:r>
    </w:p>
    <w:p w14:paraId="4D12E086" w14:textId="77777777" w:rsidR="008C07F8" w:rsidRPr="00CB510D" w:rsidRDefault="008C07F8">
      <w:pPr>
        <w:pStyle w:val="Textkrper"/>
        <w:ind w:right="-425"/>
        <w:jc w:val="left"/>
        <w:rPr>
          <w:lang w:val="en-GB"/>
        </w:rPr>
      </w:pPr>
    </w:p>
    <w:p w14:paraId="683C4048" w14:textId="77777777" w:rsidR="008C07F8" w:rsidRPr="00CB510D" w:rsidRDefault="008C07F8">
      <w:pPr>
        <w:pStyle w:val="Textkrper"/>
        <w:ind w:right="-425"/>
        <w:jc w:val="left"/>
        <w:rPr>
          <w:b/>
          <w:color w:val="auto"/>
          <w:lang w:val="en-GB"/>
        </w:rPr>
      </w:pPr>
    </w:p>
    <w:p w14:paraId="6A7AEE8F" w14:textId="77777777" w:rsidR="008C07F8" w:rsidRPr="00FF1D1D" w:rsidRDefault="00CB510D">
      <w:pPr>
        <w:pStyle w:val="Textkrper"/>
        <w:ind w:right="-425"/>
        <w:jc w:val="left"/>
        <w:rPr>
          <w:b/>
          <w:color w:val="auto"/>
          <w:lang w:val="en-GB"/>
        </w:rPr>
      </w:pPr>
      <w:r w:rsidRPr="00FF1D1D">
        <w:rPr>
          <w:b/>
          <w:color w:val="auto"/>
          <w:lang w:val="en-GB"/>
        </w:rPr>
        <w:t>Accessories and options</w:t>
      </w:r>
    </w:p>
    <w:p w14:paraId="091ECD14" w14:textId="77777777" w:rsidR="008C07F8" w:rsidRPr="00FF1D1D" w:rsidRDefault="008C07F8">
      <w:pPr>
        <w:rPr>
          <w:lang w:val="en-GB"/>
        </w:rPr>
      </w:pPr>
    </w:p>
    <w:p w14:paraId="7DAE25AB" w14:textId="77777777" w:rsidR="0008251E" w:rsidRDefault="0008251E" w:rsidP="0008251E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Gastronorm cooking insert G-KEN G 1/1-195 mm (Order No. 550973)</w:t>
      </w:r>
    </w:p>
    <w:p w14:paraId="1CE8142C" w14:textId="77777777" w:rsidR="0008251E" w:rsidRPr="00FF1D1D" w:rsidRDefault="0008251E" w:rsidP="009264F0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Sieve base for di</w:t>
      </w:r>
      <w:r w:rsidR="009264F0">
        <w:rPr>
          <w:lang w:val="en-GB"/>
        </w:rPr>
        <w:t>rt separation</w:t>
      </w:r>
    </w:p>
    <w:p w14:paraId="0E5AA9FD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473805C2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4B41BBD1" w14:textId="77777777" w:rsidR="008C07F8" w:rsidRPr="00FF1D1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FF1D1D">
        <w:rPr>
          <w:b/>
          <w:lang w:val="en-GB"/>
        </w:rPr>
        <w:t>Technical data</w:t>
      </w:r>
    </w:p>
    <w:p w14:paraId="33CF20AF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2C25B8A9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Material:</w:t>
      </w:r>
      <w:r>
        <w:rPr>
          <w:rFonts w:cs="Arial"/>
          <w:lang w:val="en-GB"/>
        </w:rPr>
        <w:tab/>
        <w:t>CNS 18/10 (AISI 304)</w:t>
      </w:r>
    </w:p>
    <w:p w14:paraId="3E29F221" w14:textId="77777777" w:rsidR="0008251E" w:rsidRDefault="0008251E" w:rsidP="0008251E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Weight:</w:t>
      </w:r>
      <w:r>
        <w:rPr>
          <w:rFonts w:cs="Arial"/>
          <w:lang w:val="en-GB"/>
        </w:rPr>
        <w:tab/>
        <w:t>21, 5 kg</w:t>
      </w:r>
    </w:p>
    <w:p w14:paraId="6A3AA172" w14:textId="77777777" w:rsidR="0008251E" w:rsidRDefault="0008251E" w:rsidP="0008251E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Volume:</w:t>
      </w:r>
      <w:r>
        <w:rPr>
          <w:rFonts w:cs="Arial"/>
          <w:lang w:val="en-GB"/>
        </w:rPr>
        <w:tab/>
        <w:t>160 l</w:t>
      </w:r>
    </w:p>
    <w:p w14:paraId="66507ADD" w14:textId="77777777" w:rsidR="0008251E" w:rsidRDefault="0008251E" w:rsidP="0008251E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Capacity:</w:t>
      </w:r>
      <w:r>
        <w:rPr>
          <w:rFonts w:cs="Arial"/>
          <w:lang w:val="en-GB"/>
        </w:rPr>
        <w:tab/>
        <w:t>4 x G-KEN G 1/1-195</w:t>
      </w:r>
    </w:p>
    <w:p w14:paraId="38865211" w14:textId="77777777" w:rsidR="00CB510D" w:rsidRPr="00CB510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14073197" w14:textId="77777777" w:rsidR="008C07F8" w:rsidRPr="00CB510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CB510D">
        <w:rPr>
          <w:lang w:val="en-GB"/>
        </w:rPr>
        <w:tab/>
      </w:r>
    </w:p>
    <w:p w14:paraId="73063868" w14:textId="77777777" w:rsidR="008C07F8" w:rsidRPr="00CB51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50AEE3B8" w14:textId="77777777" w:rsidR="008C07F8" w:rsidRPr="00CB51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6062E016" w14:textId="77777777" w:rsidR="008C07F8" w:rsidRPr="00CB510D" w:rsidRDefault="00CB51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 w:rsidRPr="00CB510D">
        <w:rPr>
          <w:lang w:val="en-GB"/>
        </w:rPr>
        <w:t>Special features</w:t>
      </w:r>
    </w:p>
    <w:p w14:paraId="4C3B8874" w14:textId="77777777" w:rsidR="008C07F8" w:rsidRPr="00CB510D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22EEA987" w14:textId="77777777" w:rsidR="0008251E" w:rsidRPr="0008251E" w:rsidRDefault="0008251E" w:rsidP="0008251E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 w:rsidRPr="0008251E">
        <w:rPr>
          <w:lang w:val="en-GB"/>
        </w:rPr>
        <w:lastRenderedPageBreak/>
        <w:t>The basin is suitable for</w:t>
      </w:r>
      <w:r>
        <w:rPr>
          <w:lang w:val="en-GB"/>
        </w:rPr>
        <w:t xml:space="preserve"> </w:t>
      </w:r>
      <w:r w:rsidRPr="0008251E">
        <w:rPr>
          <w:lang w:val="en-GB"/>
        </w:rPr>
        <w:t>Gastronorm equipment</w:t>
      </w:r>
    </w:p>
    <w:p w14:paraId="38EA5C49" w14:textId="77777777" w:rsidR="008C07F8" w:rsidRPr="00CB510D" w:rsidRDefault="008C07F8" w:rsidP="0008251E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11E337DC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54E2B682" w14:textId="77777777" w:rsidR="008C07F8" w:rsidRPr="00CB510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CB510D">
        <w:rPr>
          <w:b/>
          <w:lang w:val="en-GB"/>
        </w:rPr>
        <w:t>Make</w:t>
      </w:r>
    </w:p>
    <w:p w14:paraId="18806CED" w14:textId="77777777" w:rsidR="008C07F8" w:rsidRPr="00CB510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11DF6F75" w14:textId="77777777" w:rsidR="00CB510D" w:rsidRPr="00E03956" w:rsidRDefault="00CB510D" w:rsidP="00CB510D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</w:r>
      <w:r w:rsidR="009708AD" w:rsidRPr="009708AD">
        <w:rPr>
          <w:lang w:val="en-GB"/>
        </w:rPr>
        <w:t>B.PRO</w:t>
      </w:r>
    </w:p>
    <w:p w14:paraId="43C38730" w14:textId="77777777" w:rsidR="00CB510D" w:rsidRPr="00E03956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>
        <w:rPr>
          <w:lang w:val="en-GB"/>
        </w:rPr>
        <w:t xml:space="preserve">                                 </w:t>
      </w:r>
      <w:r>
        <w:rPr>
          <w:lang w:val="en-GB"/>
        </w:rPr>
        <w:tab/>
      </w:r>
      <w:r w:rsidR="0008251E">
        <w:rPr>
          <w:lang w:val="en-GB"/>
        </w:rPr>
        <w:t>KWAF 160</w:t>
      </w:r>
    </w:p>
    <w:p w14:paraId="3F26124E" w14:textId="77777777" w:rsidR="00CB510D" w:rsidRPr="00CB510D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>Order No.:</w:t>
      </w:r>
      <w:r>
        <w:rPr>
          <w:lang w:val="en-US"/>
        </w:rPr>
        <w:tab/>
      </w:r>
      <w:r w:rsidR="0008251E">
        <w:rPr>
          <w:lang w:val="en-US"/>
        </w:rPr>
        <w:t>572366</w:t>
      </w:r>
    </w:p>
    <w:p w14:paraId="32991A52" w14:textId="77777777" w:rsidR="008C07F8" w:rsidRPr="00CB510D" w:rsidRDefault="008C07F8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ab/>
      </w:r>
    </w:p>
    <w:sectPr w:rsidR="008C07F8" w:rsidRPr="00CB510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1CFD" w14:textId="77777777" w:rsidR="00C36C90" w:rsidRDefault="00C36C90">
      <w:r>
        <w:separator/>
      </w:r>
    </w:p>
  </w:endnote>
  <w:endnote w:type="continuationSeparator" w:id="0">
    <w:p w14:paraId="143E1BDF" w14:textId="77777777" w:rsidR="00C36C90" w:rsidRDefault="00C3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CF86" w14:textId="77777777" w:rsidR="00413385" w:rsidRDefault="00413385">
    <w:pPr>
      <w:pStyle w:val="Fuzeile"/>
      <w:rPr>
        <w:sz w:val="16"/>
      </w:rPr>
    </w:pPr>
    <w:r>
      <w:rPr>
        <w:sz w:val="16"/>
      </w:rPr>
      <w:t xml:space="preserve">LV-Text </w:t>
    </w:r>
    <w:r w:rsidR="0008251E">
      <w:rPr>
        <w:sz w:val="16"/>
      </w:rPr>
      <w:t>KWAF 160</w:t>
    </w:r>
    <w:r>
      <w:rPr>
        <w:sz w:val="16"/>
      </w:rPr>
      <w:t>/ Version 2.0/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896A" w14:textId="77777777" w:rsidR="00C36C90" w:rsidRDefault="00C36C90">
      <w:r>
        <w:separator/>
      </w:r>
    </w:p>
  </w:footnote>
  <w:footnote w:type="continuationSeparator" w:id="0">
    <w:p w14:paraId="3676791B" w14:textId="77777777" w:rsidR="00C36C90" w:rsidRDefault="00C36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8251E"/>
    <w:rsid w:val="001D2E75"/>
    <w:rsid w:val="002F3BC7"/>
    <w:rsid w:val="00387C25"/>
    <w:rsid w:val="00413385"/>
    <w:rsid w:val="004D656A"/>
    <w:rsid w:val="00580FDB"/>
    <w:rsid w:val="00736C89"/>
    <w:rsid w:val="008C07F8"/>
    <w:rsid w:val="009264F0"/>
    <w:rsid w:val="009708AD"/>
    <w:rsid w:val="00974118"/>
    <w:rsid w:val="00A25EED"/>
    <w:rsid w:val="00AB3435"/>
    <w:rsid w:val="00C36C90"/>
    <w:rsid w:val="00CB510D"/>
    <w:rsid w:val="00D64C4A"/>
    <w:rsid w:val="00DE7663"/>
    <w:rsid w:val="00F24B60"/>
    <w:rsid w:val="00FF10D0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3F898F"/>
  <w15:chartTrackingRefBased/>
  <w15:docId w15:val="{461EDB16-EBC3-405E-9F0B-1A4B4E95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2021-09-25T14:47:00Z</dcterms:created>
  <dcterms:modified xsi:type="dcterms:W3CDTF">2021-09-25T14:47:00Z</dcterms:modified>
</cp:coreProperties>
</file>