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6C7E3" w14:textId="5E35EE91" w:rsidR="007326C7" w:rsidRPr="007326C7" w:rsidRDefault="007326C7" w:rsidP="007326C7">
      <w:pPr>
        <w:rPr>
          <w:b/>
          <w:bCs/>
          <w:u w:val="single"/>
          <w:lang w:val="es-ES"/>
        </w:rPr>
      </w:pPr>
      <w:r w:rsidRPr="007326C7">
        <w:rPr>
          <w:b/>
          <w:bCs/>
          <w:u w:val="single"/>
          <w:lang w:val="es-ES"/>
        </w:rPr>
        <w:t>Carr</w:t>
      </w:r>
      <w:r w:rsidRPr="007326C7">
        <w:rPr>
          <w:b/>
          <w:bCs/>
          <w:u w:val="single"/>
          <w:lang w:val="es-ES"/>
        </w:rPr>
        <w:t>o</w:t>
      </w:r>
      <w:r w:rsidRPr="007326C7">
        <w:rPr>
          <w:b/>
          <w:bCs/>
          <w:u w:val="single"/>
          <w:lang w:val="es-ES"/>
        </w:rPr>
        <w:t xml:space="preserve"> de servicio SW 10x6-3</w:t>
      </w:r>
    </w:p>
    <w:p w14:paraId="7C0F36CA" w14:textId="77777777" w:rsidR="007326C7" w:rsidRPr="007326C7" w:rsidRDefault="007326C7" w:rsidP="007326C7">
      <w:pPr>
        <w:rPr>
          <w:b/>
          <w:bCs/>
          <w:u w:val="single"/>
          <w:lang w:val="es-ES"/>
        </w:rPr>
      </w:pPr>
      <w:r w:rsidRPr="007326C7">
        <w:rPr>
          <w:b/>
          <w:bCs/>
          <w:u w:val="single"/>
          <w:lang w:val="es-ES"/>
        </w:rPr>
        <w:t>- modelo reforzado</w:t>
      </w:r>
    </w:p>
    <w:p w14:paraId="6EB5CFBA" w14:textId="77777777" w:rsidR="007326C7" w:rsidRPr="007326C7" w:rsidRDefault="007326C7" w:rsidP="007326C7">
      <w:pPr>
        <w:rPr>
          <w:lang w:val="es-ES"/>
        </w:rPr>
      </w:pPr>
    </w:p>
    <w:p w14:paraId="4FEF0596" w14:textId="77777777" w:rsidR="007326C7" w:rsidRPr="007326C7" w:rsidRDefault="007326C7" w:rsidP="007326C7">
      <w:pPr>
        <w:rPr>
          <w:lang w:val="es-ES"/>
        </w:rPr>
      </w:pPr>
    </w:p>
    <w:p w14:paraId="1FB61E71" w14:textId="77777777" w:rsidR="007326C7" w:rsidRPr="007326C7" w:rsidRDefault="007326C7" w:rsidP="007326C7">
      <w:pPr>
        <w:rPr>
          <w:b/>
          <w:bCs/>
          <w:lang w:val="es-ES"/>
        </w:rPr>
      </w:pPr>
      <w:r w:rsidRPr="007326C7">
        <w:rPr>
          <w:b/>
          <w:bCs/>
          <w:lang w:val="es-ES"/>
        </w:rPr>
        <w:t>Dimensiones</w:t>
      </w:r>
    </w:p>
    <w:p w14:paraId="28BA8B73" w14:textId="77777777" w:rsidR="007326C7" w:rsidRPr="007326C7" w:rsidRDefault="007326C7" w:rsidP="007326C7">
      <w:pPr>
        <w:rPr>
          <w:lang w:val="es-ES"/>
        </w:rPr>
      </w:pPr>
    </w:p>
    <w:p w14:paraId="17848FAD" w14:textId="77777777" w:rsidR="007326C7" w:rsidRPr="007326C7" w:rsidRDefault="007326C7" w:rsidP="007326C7">
      <w:pPr>
        <w:rPr>
          <w:lang w:val="es-ES"/>
        </w:rPr>
      </w:pPr>
      <w:r w:rsidRPr="007326C7">
        <w:rPr>
          <w:lang w:val="es-ES"/>
        </w:rPr>
        <w:t>Longitud: 1100 mm</w:t>
      </w:r>
    </w:p>
    <w:p w14:paraId="53888B9B" w14:textId="77777777" w:rsidR="007326C7" w:rsidRPr="007326C7" w:rsidRDefault="007326C7" w:rsidP="007326C7">
      <w:pPr>
        <w:rPr>
          <w:lang w:val="es-ES"/>
        </w:rPr>
      </w:pPr>
      <w:r w:rsidRPr="007326C7">
        <w:rPr>
          <w:lang w:val="es-ES"/>
        </w:rPr>
        <w:t>Ancho: 700 mm</w:t>
      </w:r>
    </w:p>
    <w:p w14:paraId="38609625" w14:textId="77777777" w:rsidR="007326C7" w:rsidRPr="007326C7" w:rsidRDefault="007326C7" w:rsidP="007326C7">
      <w:pPr>
        <w:rPr>
          <w:lang w:val="es-ES"/>
        </w:rPr>
      </w:pPr>
      <w:r w:rsidRPr="007326C7">
        <w:rPr>
          <w:lang w:val="es-ES"/>
        </w:rPr>
        <w:t>Altura: 1010 mm</w:t>
      </w:r>
    </w:p>
    <w:p w14:paraId="6C6CE54D" w14:textId="77777777" w:rsidR="007326C7" w:rsidRPr="007326C7" w:rsidRDefault="007326C7" w:rsidP="007326C7">
      <w:pPr>
        <w:rPr>
          <w:lang w:val="es-ES"/>
        </w:rPr>
      </w:pPr>
    </w:p>
    <w:p w14:paraId="28A5AF57" w14:textId="77777777" w:rsidR="007326C7" w:rsidRPr="007326C7" w:rsidRDefault="007326C7" w:rsidP="007326C7">
      <w:pPr>
        <w:rPr>
          <w:lang w:val="es-ES"/>
        </w:rPr>
      </w:pPr>
      <w:r w:rsidRPr="007326C7">
        <w:rPr>
          <w:lang w:val="es-ES"/>
        </w:rPr>
        <w:t>Atenuaciones interiores:</w:t>
      </w:r>
    </w:p>
    <w:p w14:paraId="77445386" w14:textId="77777777" w:rsidR="007326C7" w:rsidRPr="007326C7" w:rsidRDefault="007326C7" w:rsidP="007326C7">
      <w:pPr>
        <w:rPr>
          <w:lang w:val="es-ES"/>
        </w:rPr>
      </w:pPr>
      <w:r w:rsidRPr="007326C7">
        <w:rPr>
          <w:lang w:val="es-ES"/>
        </w:rPr>
        <w:t>Altura entre estantes: 275 mm</w:t>
      </w:r>
    </w:p>
    <w:p w14:paraId="1345415B" w14:textId="77777777" w:rsidR="007326C7" w:rsidRPr="007326C7" w:rsidRDefault="007326C7" w:rsidP="007326C7">
      <w:pPr>
        <w:rPr>
          <w:lang w:val="es-ES"/>
        </w:rPr>
      </w:pPr>
      <w:r w:rsidRPr="007326C7">
        <w:rPr>
          <w:lang w:val="es-ES"/>
        </w:rPr>
        <w:t>Balda: 1000 x 600 mm</w:t>
      </w:r>
    </w:p>
    <w:p w14:paraId="62E8F555" w14:textId="77777777" w:rsidR="007326C7" w:rsidRPr="007326C7" w:rsidRDefault="007326C7" w:rsidP="007326C7">
      <w:pPr>
        <w:rPr>
          <w:lang w:val="es-ES"/>
        </w:rPr>
      </w:pPr>
    </w:p>
    <w:p w14:paraId="1E189D57" w14:textId="77777777" w:rsidR="007326C7" w:rsidRPr="007326C7" w:rsidRDefault="007326C7" w:rsidP="007326C7">
      <w:pPr>
        <w:rPr>
          <w:b/>
          <w:bCs/>
          <w:lang w:val="es-ES"/>
        </w:rPr>
      </w:pPr>
      <w:r w:rsidRPr="007326C7">
        <w:rPr>
          <w:b/>
          <w:bCs/>
          <w:lang w:val="es-ES"/>
        </w:rPr>
        <w:t>Diseño</w:t>
      </w:r>
    </w:p>
    <w:p w14:paraId="3158D5D1" w14:textId="77777777" w:rsidR="007326C7" w:rsidRPr="007326C7" w:rsidRDefault="007326C7" w:rsidP="007326C7">
      <w:pPr>
        <w:rPr>
          <w:lang w:val="es-ES"/>
        </w:rPr>
      </w:pPr>
    </w:p>
    <w:p w14:paraId="380F8A25" w14:textId="77777777" w:rsidR="007326C7" w:rsidRPr="007326C7" w:rsidRDefault="007326C7" w:rsidP="007326C7">
      <w:pPr>
        <w:rPr>
          <w:lang w:val="es-ES"/>
        </w:rPr>
      </w:pPr>
      <w:r w:rsidRPr="007326C7">
        <w:rPr>
          <w:lang w:val="es-ES"/>
        </w:rPr>
        <w:t>El carro de servicio consta de CNS 18/10 (AISI 304),</w:t>
      </w:r>
    </w:p>
    <w:p w14:paraId="47337167" w14:textId="77777777" w:rsidR="007326C7" w:rsidRPr="007326C7" w:rsidRDefault="007326C7" w:rsidP="007326C7">
      <w:pPr>
        <w:rPr>
          <w:lang w:val="es-ES"/>
        </w:rPr>
      </w:pPr>
      <w:r w:rsidRPr="007326C7">
        <w:rPr>
          <w:lang w:val="es-ES"/>
        </w:rPr>
        <w:t>Material No. 1.4301. Entre un marco de tubo redondo cerrado de una pieza con un diámetro de = 25 mm se encuentran tres estantes embutidos y soldados. La superficie del estante está micro pulida. Los tubos redondos de los lados cortos se utilizan como empuñaduras. Un borde de perfil biselado circunferencial de 35 mm en los estantes, el borde del estante pulido con rodillo y las costuras soldadas de una pieza entre el marco del tubo y los estantes aumentan la estabilidad del carro de servicio.</w:t>
      </w:r>
    </w:p>
    <w:p w14:paraId="1B924C98" w14:textId="77777777" w:rsidR="007326C7" w:rsidRPr="007326C7" w:rsidRDefault="007326C7" w:rsidP="007326C7">
      <w:pPr>
        <w:rPr>
          <w:lang w:val="es-ES"/>
        </w:rPr>
      </w:pPr>
      <w:r w:rsidRPr="007326C7">
        <w:rPr>
          <w:lang w:val="es-ES"/>
        </w:rPr>
        <w:t xml:space="preserve">Los estantes están revestidos por debajo con una alfombra </w:t>
      </w:r>
      <w:proofErr w:type="spellStart"/>
      <w:r w:rsidRPr="007326C7">
        <w:rPr>
          <w:lang w:val="es-ES"/>
        </w:rPr>
        <w:t>antirruido</w:t>
      </w:r>
      <w:proofErr w:type="spellEnd"/>
      <w:r w:rsidRPr="007326C7">
        <w:rPr>
          <w:lang w:val="es-ES"/>
        </w:rPr>
        <w:t xml:space="preserve"> que aísla el ruido.</w:t>
      </w:r>
    </w:p>
    <w:p w14:paraId="56912455" w14:textId="77777777" w:rsidR="007326C7" w:rsidRPr="007326C7" w:rsidRDefault="007326C7" w:rsidP="007326C7">
      <w:pPr>
        <w:rPr>
          <w:lang w:val="es-ES"/>
        </w:rPr>
      </w:pPr>
    </w:p>
    <w:p w14:paraId="192BA4CD" w14:textId="77777777" w:rsidR="007326C7" w:rsidRPr="007326C7" w:rsidRDefault="007326C7" w:rsidP="007326C7">
      <w:pPr>
        <w:rPr>
          <w:lang w:val="es-ES"/>
        </w:rPr>
      </w:pPr>
      <w:r w:rsidRPr="007326C7">
        <w:rPr>
          <w:lang w:val="es-ES"/>
        </w:rPr>
        <w:t>El carro de servicio se puede mover sobre ruedas sintéticas según DIN 18867, parte 8 (4 ruedas direccionales, 2 de ellas con cerrojo, diámetro de las ruedas 125 mm). Las ruedas están montadas sobre una viga transversal que se desplaza lateralmente. Los protectores de pared sintéticos sólidos (polietileno) en las cuatro esquinas protegen contra daños.</w:t>
      </w:r>
    </w:p>
    <w:p w14:paraId="3A5E10BC" w14:textId="77777777" w:rsidR="007326C7" w:rsidRPr="007326C7" w:rsidRDefault="007326C7" w:rsidP="007326C7">
      <w:pPr>
        <w:rPr>
          <w:lang w:val="es-ES"/>
        </w:rPr>
      </w:pPr>
    </w:p>
    <w:p w14:paraId="45B4C1FB" w14:textId="77777777" w:rsidR="007326C7" w:rsidRPr="007326C7" w:rsidRDefault="007326C7" w:rsidP="007326C7">
      <w:pPr>
        <w:rPr>
          <w:lang w:val="es-ES"/>
        </w:rPr>
      </w:pPr>
    </w:p>
    <w:p w14:paraId="4282912D" w14:textId="77777777" w:rsidR="007326C7" w:rsidRPr="007326C7" w:rsidRDefault="007326C7" w:rsidP="007326C7">
      <w:pPr>
        <w:rPr>
          <w:b/>
          <w:bCs/>
          <w:lang w:val="es-ES"/>
        </w:rPr>
      </w:pPr>
      <w:r w:rsidRPr="007326C7">
        <w:rPr>
          <w:b/>
          <w:bCs/>
          <w:lang w:val="es-ES"/>
        </w:rPr>
        <w:t>Accesorios y opciones</w:t>
      </w:r>
    </w:p>
    <w:p w14:paraId="260840C5" w14:textId="77777777" w:rsidR="007326C7" w:rsidRPr="007326C7" w:rsidRDefault="007326C7" w:rsidP="007326C7">
      <w:pPr>
        <w:rPr>
          <w:lang w:val="es-ES"/>
        </w:rPr>
      </w:pPr>
    </w:p>
    <w:p w14:paraId="25A97BBE" w14:textId="77777777" w:rsidR="007326C7" w:rsidRPr="007326C7" w:rsidRDefault="007326C7" w:rsidP="007326C7">
      <w:pPr>
        <w:rPr>
          <w:lang w:val="es-ES"/>
        </w:rPr>
      </w:pPr>
      <w:r w:rsidRPr="007326C7">
        <w:rPr>
          <w:lang w:val="es-ES"/>
        </w:rPr>
        <w:t>• Contenedor de basura AFB 4 x 2 x 2,5 de CNS, con dispositivo para colgar, 18,5 litros (N ° de pedido 555509)</w:t>
      </w:r>
    </w:p>
    <w:p w14:paraId="71FCE802" w14:textId="77777777" w:rsidR="007326C7" w:rsidRPr="007326C7" w:rsidRDefault="007326C7" w:rsidP="007326C7">
      <w:pPr>
        <w:rPr>
          <w:lang w:val="es-ES"/>
        </w:rPr>
      </w:pPr>
      <w:r w:rsidRPr="007326C7">
        <w:rPr>
          <w:lang w:val="es-ES"/>
        </w:rPr>
        <w:t>• Recipiente para cubiertos BGN 1 / 3-150 de CNS, con dispositivo para colgar, 110 cubiertos</w:t>
      </w:r>
    </w:p>
    <w:p w14:paraId="0E5D9994" w14:textId="77777777" w:rsidR="007326C7" w:rsidRPr="007326C7" w:rsidRDefault="007326C7" w:rsidP="007326C7">
      <w:pPr>
        <w:rPr>
          <w:lang w:val="es-ES"/>
        </w:rPr>
      </w:pPr>
      <w:r w:rsidRPr="007326C7">
        <w:rPr>
          <w:lang w:val="es-ES"/>
        </w:rPr>
        <w:t>(Núm. De pedido 555 510)</w:t>
      </w:r>
    </w:p>
    <w:p w14:paraId="37D97831" w14:textId="77777777" w:rsidR="007326C7" w:rsidRPr="007326C7" w:rsidRDefault="007326C7" w:rsidP="007326C7">
      <w:pPr>
        <w:rPr>
          <w:lang w:val="es-ES"/>
        </w:rPr>
      </w:pPr>
      <w:r w:rsidRPr="007326C7">
        <w:rPr>
          <w:lang w:val="es-ES"/>
        </w:rPr>
        <w:t>• Barandilla circunferencial, 50 mm de altura</w:t>
      </w:r>
    </w:p>
    <w:p w14:paraId="2CE4B6D6" w14:textId="77777777" w:rsidR="007326C7" w:rsidRPr="007326C7" w:rsidRDefault="007326C7" w:rsidP="007326C7">
      <w:pPr>
        <w:rPr>
          <w:lang w:val="es-ES"/>
        </w:rPr>
      </w:pPr>
      <w:r w:rsidRPr="007326C7">
        <w:rPr>
          <w:lang w:val="es-ES"/>
        </w:rPr>
        <w:lastRenderedPageBreak/>
        <w:t>• Placas de refuerzo para mayor estabilidad</w:t>
      </w:r>
    </w:p>
    <w:p w14:paraId="5D46EAB6" w14:textId="77777777" w:rsidR="007326C7" w:rsidRPr="007326C7" w:rsidRDefault="007326C7" w:rsidP="007326C7">
      <w:pPr>
        <w:rPr>
          <w:lang w:val="es-ES"/>
        </w:rPr>
      </w:pPr>
      <w:r w:rsidRPr="007326C7">
        <w:rPr>
          <w:lang w:val="es-ES"/>
        </w:rPr>
        <w:t>• Perfiles de refuerzo de balda (Sin alfombrilla antideslizante en combinación con el perfil de refuerzo)</w:t>
      </w:r>
    </w:p>
    <w:p w14:paraId="04A72016" w14:textId="77777777" w:rsidR="007326C7" w:rsidRPr="007326C7" w:rsidRDefault="007326C7" w:rsidP="007326C7">
      <w:pPr>
        <w:rPr>
          <w:lang w:val="es-ES"/>
        </w:rPr>
      </w:pPr>
    </w:p>
    <w:p w14:paraId="1A86A8E9" w14:textId="77777777" w:rsidR="007326C7" w:rsidRPr="007326C7" w:rsidRDefault="007326C7" w:rsidP="007326C7">
      <w:pPr>
        <w:rPr>
          <w:lang w:val="es-ES"/>
        </w:rPr>
      </w:pPr>
    </w:p>
    <w:p w14:paraId="3B0ABFF9" w14:textId="77777777" w:rsidR="007326C7" w:rsidRPr="007326C7" w:rsidRDefault="007326C7" w:rsidP="007326C7">
      <w:pPr>
        <w:rPr>
          <w:b/>
          <w:bCs/>
          <w:lang w:val="es-ES"/>
        </w:rPr>
      </w:pPr>
      <w:r w:rsidRPr="007326C7">
        <w:rPr>
          <w:b/>
          <w:bCs/>
          <w:lang w:val="es-ES"/>
        </w:rPr>
        <w:t>Juegos de paneles:</w:t>
      </w:r>
    </w:p>
    <w:p w14:paraId="26737851" w14:textId="77777777" w:rsidR="007326C7" w:rsidRPr="007326C7" w:rsidRDefault="007326C7" w:rsidP="007326C7">
      <w:pPr>
        <w:rPr>
          <w:lang w:val="es-ES"/>
        </w:rPr>
      </w:pPr>
    </w:p>
    <w:p w14:paraId="36DB927E" w14:textId="77777777" w:rsidR="007326C7" w:rsidRPr="007326C7" w:rsidRDefault="007326C7" w:rsidP="007326C7">
      <w:pPr>
        <w:rPr>
          <w:lang w:val="es-ES"/>
        </w:rPr>
      </w:pPr>
      <w:r w:rsidRPr="007326C7">
        <w:rPr>
          <w:lang w:val="es-ES"/>
        </w:rPr>
        <w:t>• Revestimiento de 3 lados, acero inoxidable, para enganchar en carros de servicio, Núm. De pedido: 375451</w:t>
      </w:r>
    </w:p>
    <w:p w14:paraId="208FC82A" w14:textId="77777777" w:rsidR="007326C7" w:rsidRPr="007326C7" w:rsidRDefault="007326C7" w:rsidP="007326C7">
      <w:pPr>
        <w:rPr>
          <w:lang w:val="es-ES"/>
        </w:rPr>
      </w:pPr>
      <w:r w:rsidRPr="007326C7">
        <w:rPr>
          <w:lang w:val="es-ES"/>
        </w:rPr>
        <w:t>• Paneles de 3 lados con puertas batientes en la parte delantera, de acero inoxidable, para un fácil montaje en carros de servicio, Núm. De pedido: 375452 (no es posible en combinación con placas de refuerzo)</w:t>
      </w:r>
    </w:p>
    <w:p w14:paraId="46FEA54F" w14:textId="77777777" w:rsidR="007326C7" w:rsidRPr="007326C7" w:rsidRDefault="007326C7" w:rsidP="007326C7">
      <w:pPr>
        <w:rPr>
          <w:lang w:val="es-ES"/>
        </w:rPr>
      </w:pPr>
      <w:r w:rsidRPr="007326C7">
        <w:rPr>
          <w:lang w:val="es-ES"/>
        </w:rPr>
        <w:t>• Paneles Lámina fina de 3 caras, doble cara galvanizada, con recubrimiento de polvo en varios colores, para enganchar en carros de servicio, Núm. De pedido: 375455</w:t>
      </w:r>
    </w:p>
    <w:p w14:paraId="3218AE6D" w14:textId="77777777" w:rsidR="007326C7" w:rsidRPr="007326C7" w:rsidRDefault="007326C7" w:rsidP="007326C7">
      <w:pPr>
        <w:rPr>
          <w:lang w:val="es-ES"/>
        </w:rPr>
      </w:pPr>
      <w:r w:rsidRPr="007326C7">
        <w:rPr>
          <w:lang w:val="es-ES"/>
        </w:rPr>
        <w:t>• Paneles de 3 lados con puertas batientes en la parte delantera, chapa fina, doble cara galvanizada, con recubrimiento de polvo en varios colores, para un fácil montaje en carros de servicio, Núm. De pedido: 375456 (no es posible en combinación con placas de refuerzo)</w:t>
      </w:r>
    </w:p>
    <w:p w14:paraId="77E8668F" w14:textId="77777777" w:rsidR="007326C7" w:rsidRPr="007326C7" w:rsidRDefault="007326C7" w:rsidP="007326C7">
      <w:pPr>
        <w:rPr>
          <w:lang w:val="es-ES"/>
        </w:rPr>
      </w:pPr>
    </w:p>
    <w:p w14:paraId="29B3696C" w14:textId="77777777" w:rsidR="007326C7" w:rsidRPr="007326C7" w:rsidRDefault="007326C7" w:rsidP="007326C7">
      <w:pPr>
        <w:rPr>
          <w:lang w:val="es-ES"/>
        </w:rPr>
      </w:pPr>
    </w:p>
    <w:p w14:paraId="62E0163F" w14:textId="77777777" w:rsidR="007326C7" w:rsidRPr="007326C7" w:rsidRDefault="007326C7" w:rsidP="007326C7">
      <w:pPr>
        <w:rPr>
          <w:b/>
          <w:bCs/>
          <w:lang w:val="es-ES"/>
        </w:rPr>
      </w:pPr>
      <w:r w:rsidRPr="007326C7">
        <w:rPr>
          <w:b/>
          <w:bCs/>
          <w:lang w:val="es-ES"/>
        </w:rPr>
        <w:t>Datos técnicos</w:t>
      </w:r>
    </w:p>
    <w:p w14:paraId="49C249B3" w14:textId="77777777" w:rsidR="007326C7" w:rsidRPr="007326C7" w:rsidRDefault="007326C7" w:rsidP="007326C7">
      <w:pPr>
        <w:rPr>
          <w:lang w:val="es-ES"/>
        </w:rPr>
      </w:pPr>
    </w:p>
    <w:p w14:paraId="3D923790" w14:textId="77777777" w:rsidR="007326C7" w:rsidRPr="007326C7" w:rsidRDefault="007326C7" w:rsidP="007326C7">
      <w:pPr>
        <w:rPr>
          <w:lang w:val="es-ES"/>
        </w:rPr>
      </w:pPr>
      <w:r w:rsidRPr="007326C7">
        <w:rPr>
          <w:lang w:val="es-ES"/>
        </w:rPr>
        <w:t>Material: acero al cromo-níquel 18/10 (AISI 304),</w:t>
      </w:r>
    </w:p>
    <w:p w14:paraId="2D6A597E" w14:textId="77777777" w:rsidR="007326C7" w:rsidRPr="007326C7" w:rsidRDefault="007326C7" w:rsidP="007326C7">
      <w:pPr>
        <w:rPr>
          <w:lang w:val="es-ES"/>
        </w:rPr>
      </w:pPr>
      <w:r w:rsidRPr="007326C7">
        <w:rPr>
          <w:lang w:val="es-ES"/>
        </w:rPr>
        <w:t xml:space="preserve">                      Poliamida (PA)</w:t>
      </w:r>
    </w:p>
    <w:p w14:paraId="63F809DE" w14:textId="77777777" w:rsidR="007326C7" w:rsidRPr="007326C7" w:rsidRDefault="007326C7" w:rsidP="007326C7">
      <w:pPr>
        <w:rPr>
          <w:lang w:val="es-ES"/>
        </w:rPr>
      </w:pPr>
      <w:r w:rsidRPr="007326C7">
        <w:rPr>
          <w:lang w:val="es-ES"/>
        </w:rPr>
        <w:t>Peso: 24 kilogramos</w:t>
      </w:r>
    </w:p>
    <w:p w14:paraId="3D9F7459" w14:textId="77777777" w:rsidR="007326C7" w:rsidRPr="007326C7" w:rsidRDefault="007326C7" w:rsidP="007326C7">
      <w:pPr>
        <w:rPr>
          <w:lang w:val="es-ES"/>
        </w:rPr>
      </w:pPr>
      <w:r w:rsidRPr="007326C7">
        <w:rPr>
          <w:lang w:val="es-ES"/>
        </w:rPr>
        <w:t>Capacidad de carga por carro: 200 kg</w:t>
      </w:r>
    </w:p>
    <w:p w14:paraId="293F46FC" w14:textId="77777777" w:rsidR="007326C7" w:rsidRPr="007326C7" w:rsidRDefault="007326C7" w:rsidP="007326C7">
      <w:pPr>
        <w:rPr>
          <w:lang w:val="es-ES"/>
        </w:rPr>
      </w:pPr>
      <w:r w:rsidRPr="007326C7">
        <w:rPr>
          <w:lang w:val="es-ES"/>
        </w:rPr>
        <w:t>Capacidad de carga por balda: 80 kg</w:t>
      </w:r>
    </w:p>
    <w:p w14:paraId="7B93046A" w14:textId="77777777" w:rsidR="007326C7" w:rsidRPr="007326C7" w:rsidRDefault="007326C7" w:rsidP="007326C7">
      <w:pPr>
        <w:rPr>
          <w:lang w:val="es-ES"/>
        </w:rPr>
      </w:pPr>
      <w:r w:rsidRPr="007326C7">
        <w:rPr>
          <w:lang w:val="es-ES"/>
        </w:rPr>
        <w:t>Cantidad de estantes: 3</w:t>
      </w:r>
    </w:p>
    <w:p w14:paraId="521D52AA" w14:textId="77777777" w:rsidR="007326C7" w:rsidRPr="007326C7" w:rsidRDefault="007326C7" w:rsidP="007326C7">
      <w:pPr>
        <w:rPr>
          <w:lang w:val="es-ES"/>
        </w:rPr>
      </w:pPr>
    </w:p>
    <w:p w14:paraId="49F91CD9" w14:textId="77777777" w:rsidR="007326C7" w:rsidRPr="007326C7" w:rsidRDefault="007326C7" w:rsidP="007326C7">
      <w:pPr>
        <w:rPr>
          <w:lang w:val="es-ES"/>
        </w:rPr>
      </w:pPr>
    </w:p>
    <w:p w14:paraId="74D4898B" w14:textId="77777777" w:rsidR="007326C7" w:rsidRPr="007326C7" w:rsidRDefault="007326C7" w:rsidP="007326C7">
      <w:pPr>
        <w:rPr>
          <w:b/>
          <w:bCs/>
          <w:lang w:val="es-ES"/>
        </w:rPr>
      </w:pPr>
      <w:r w:rsidRPr="007326C7">
        <w:rPr>
          <w:b/>
          <w:bCs/>
          <w:lang w:val="es-ES"/>
        </w:rPr>
        <w:t>Características especiales</w:t>
      </w:r>
    </w:p>
    <w:p w14:paraId="18AD9C19" w14:textId="77777777" w:rsidR="007326C7" w:rsidRPr="007326C7" w:rsidRDefault="007326C7" w:rsidP="007326C7">
      <w:pPr>
        <w:rPr>
          <w:lang w:val="es-ES"/>
        </w:rPr>
      </w:pPr>
    </w:p>
    <w:p w14:paraId="574A35A2" w14:textId="77777777" w:rsidR="007326C7" w:rsidRPr="007326C7" w:rsidRDefault="007326C7" w:rsidP="007326C7">
      <w:pPr>
        <w:rPr>
          <w:lang w:val="es-ES"/>
        </w:rPr>
      </w:pPr>
      <w:r w:rsidRPr="007326C7">
        <w:rPr>
          <w:lang w:val="es-ES"/>
        </w:rPr>
        <w:t>• Borde de perfil circunferencial en los estantes para una mayor estabilidad del carro de servicio y evitar que los objetos colocados sobre él se deslicen hacia los lados</w:t>
      </w:r>
    </w:p>
    <w:p w14:paraId="54F87DCA" w14:textId="77777777" w:rsidR="007326C7" w:rsidRPr="007326C7" w:rsidRDefault="007326C7" w:rsidP="007326C7">
      <w:pPr>
        <w:rPr>
          <w:lang w:val="es-ES"/>
        </w:rPr>
      </w:pPr>
    </w:p>
    <w:p w14:paraId="5BFE8479" w14:textId="77777777" w:rsidR="007326C7" w:rsidRPr="007326C7" w:rsidRDefault="007326C7" w:rsidP="007326C7">
      <w:pPr>
        <w:rPr>
          <w:lang w:val="es-ES"/>
        </w:rPr>
      </w:pPr>
    </w:p>
    <w:p w14:paraId="4E2D0AD8" w14:textId="0ACEFFC3" w:rsidR="007326C7" w:rsidRPr="007326C7" w:rsidRDefault="007326C7" w:rsidP="007326C7">
      <w:pPr>
        <w:rPr>
          <w:b/>
          <w:bCs/>
          <w:lang w:val="es-ES"/>
        </w:rPr>
      </w:pPr>
      <w:r w:rsidRPr="007326C7">
        <w:rPr>
          <w:b/>
          <w:bCs/>
          <w:lang w:val="es-ES"/>
        </w:rPr>
        <w:t>Fabrica</w:t>
      </w:r>
      <w:r>
        <w:rPr>
          <w:b/>
          <w:bCs/>
          <w:lang w:val="es-ES"/>
        </w:rPr>
        <w:t>ción</w:t>
      </w:r>
    </w:p>
    <w:p w14:paraId="3105E819" w14:textId="77777777" w:rsidR="007326C7" w:rsidRPr="007326C7" w:rsidRDefault="007326C7" w:rsidP="007326C7">
      <w:pPr>
        <w:rPr>
          <w:lang w:val="es-ES"/>
        </w:rPr>
      </w:pPr>
    </w:p>
    <w:p w14:paraId="4AA5C293" w14:textId="77777777" w:rsidR="007326C7" w:rsidRPr="007326C7" w:rsidRDefault="007326C7" w:rsidP="007326C7">
      <w:pPr>
        <w:rPr>
          <w:lang w:val="es-ES"/>
        </w:rPr>
      </w:pPr>
      <w:r w:rsidRPr="007326C7">
        <w:rPr>
          <w:lang w:val="es-ES"/>
        </w:rPr>
        <w:t>Fabricante: B.PRO</w:t>
      </w:r>
    </w:p>
    <w:p w14:paraId="542663C8" w14:textId="77777777" w:rsidR="007326C7" w:rsidRPr="007326C7" w:rsidRDefault="007326C7" w:rsidP="007326C7">
      <w:pPr>
        <w:rPr>
          <w:lang w:val="es-ES"/>
        </w:rPr>
      </w:pPr>
      <w:r w:rsidRPr="007326C7">
        <w:rPr>
          <w:lang w:val="es-ES"/>
        </w:rPr>
        <w:t>Modelo: SW 10x6-3</w:t>
      </w:r>
    </w:p>
    <w:p w14:paraId="4308CF98" w14:textId="5FCEDC73" w:rsidR="008E3406" w:rsidRPr="007326C7" w:rsidRDefault="007326C7" w:rsidP="007326C7">
      <w:pPr>
        <w:rPr>
          <w:sz w:val="22"/>
          <w:szCs w:val="22"/>
        </w:rPr>
      </w:pPr>
      <w:proofErr w:type="gramStart"/>
      <w:r w:rsidRPr="007326C7">
        <w:rPr>
          <w:lang w:val="en-US"/>
        </w:rPr>
        <w:t>No</w:t>
      </w:r>
      <w:proofErr w:type="gramEnd"/>
      <w:r w:rsidRPr="007326C7">
        <w:rPr>
          <w:lang w:val="en-US"/>
        </w:rPr>
        <w:t xml:space="preserve"> de </w:t>
      </w:r>
      <w:proofErr w:type="spellStart"/>
      <w:r w:rsidRPr="007326C7">
        <w:rPr>
          <w:lang w:val="en-US"/>
        </w:rPr>
        <w:t>pedido</w:t>
      </w:r>
      <w:proofErr w:type="spellEnd"/>
      <w:r w:rsidRPr="007326C7">
        <w:rPr>
          <w:lang w:val="en-US"/>
        </w:rPr>
        <w:t>: 569 780</w:t>
      </w:r>
    </w:p>
    <w:sectPr w:rsidR="008E3406" w:rsidRPr="007326C7">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CB8F8" w14:textId="77777777" w:rsidR="00FB7721" w:rsidRDefault="00FB7721">
      <w:r>
        <w:separator/>
      </w:r>
    </w:p>
  </w:endnote>
  <w:endnote w:type="continuationSeparator" w:id="0">
    <w:p w14:paraId="4AD54747" w14:textId="77777777" w:rsidR="00FB7721" w:rsidRDefault="00FB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FF4A" w14:textId="77777777" w:rsidR="008E3406" w:rsidRDefault="008E3406">
    <w:pPr>
      <w:pStyle w:val="Piedepgina"/>
      <w:rPr>
        <w:sz w:val="16"/>
        <w:szCs w:val="16"/>
      </w:rPr>
    </w:pPr>
    <w:r>
      <w:rPr>
        <w:noProof/>
        <w:sz w:val="16"/>
        <w:szCs w:val="16"/>
      </w:rPr>
      <w:t xml:space="preserve">LV-Text SW 10x6-3/ Version </w:t>
    </w:r>
    <w:r w:rsidR="00946A32">
      <w:rPr>
        <w:noProof/>
        <w:sz w:val="16"/>
        <w:szCs w:val="16"/>
      </w:rPr>
      <w:t>1</w:t>
    </w:r>
    <w:r w:rsidR="00DB75F6">
      <w:rPr>
        <w:noProof/>
        <w:sz w:val="16"/>
        <w:szCs w:val="16"/>
      </w:rPr>
      <w:t>1</w:t>
    </w:r>
    <w:r>
      <w:rPr>
        <w:noProof/>
        <w:sz w:val="16"/>
        <w:szCs w:val="16"/>
      </w:rPr>
      <w:t xml:space="preserve">.0/ </w:t>
    </w:r>
    <w:r w:rsidR="005B3489">
      <w:rPr>
        <w:noProof/>
        <w:sz w:val="16"/>
        <w:szCs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0E212" w14:textId="77777777" w:rsidR="00FB7721" w:rsidRDefault="00FB7721">
      <w:r>
        <w:separator/>
      </w:r>
    </w:p>
  </w:footnote>
  <w:footnote w:type="continuationSeparator" w:id="0">
    <w:p w14:paraId="44F2456B" w14:textId="77777777" w:rsidR="00FB7721" w:rsidRDefault="00FB7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60794"/>
    <w:multiLevelType w:val="hybridMultilevel"/>
    <w:tmpl w:val="E44CC7B0"/>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F36F4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2D3DD5"/>
    <w:multiLevelType w:val="multilevel"/>
    <w:tmpl w:val="23B8B6EA"/>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5"/>
  </w:num>
  <w:num w:numId="4">
    <w:abstractNumId w:val="6"/>
  </w:num>
  <w:num w:numId="5">
    <w:abstractNumId w:val="20"/>
  </w:num>
  <w:num w:numId="6">
    <w:abstractNumId w:val="0"/>
  </w:num>
  <w:num w:numId="7">
    <w:abstractNumId w:val="2"/>
  </w:num>
  <w:num w:numId="8">
    <w:abstractNumId w:val="18"/>
  </w:num>
  <w:num w:numId="9">
    <w:abstractNumId w:val="7"/>
  </w:num>
  <w:num w:numId="10">
    <w:abstractNumId w:val="9"/>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8"/>
  </w:num>
  <w:num w:numId="21">
    <w:abstractNumId w:val="16"/>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D2"/>
    <w:rsid w:val="00020233"/>
    <w:rsid w:val="0004784C"/>
    <w:rsid w:val="000E292C"/>
    <w:rsid w:val="002510D2"/>
    <w:rsid w:val="00467D7C"/>
    <w:rsid w:val="00522016"/>
    <w:rsid w:val="005A202D"/>
    <w:rsid w:val="005B3489"/>
    <w:rsid w:val="0066471F"/>
    <w:rsid w:val="006D3A7A"/>
    <w:rsid w:val="00725941"/>
    <w:rsid w:val="007326C7"/>
    <w:rsid w:val="00782FC0"/>
    <w:rsid w:val="007B2E68"/>
    <w:rsid w:val="008E3406"/>
    <w:rsid w:val="00931AC1"/>
    <w:rsid w:val="00946A32"/>
    <w:rsid w:val="009A402F"/>
    <w:rsid w:val="00A165C1"/>
    <w:rsid w:val="00AF03DB"/>
    <w:rsid w:val="00BB3994"/>
    <w:rsid w:val="00BD35E4"/>
    <w:rsid w:val="00CB1C1E"/>
    <w:rsid w:val="00CC217F"/>
    <w:rsid w:val="00DB75F6"/>
    <w:rsid w:val="00E241AF"/>
    <w:rsid w:val="00FB77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3A636"/>
  <w15:chartTrackingRefBased/>
  <w15:docId w15:val="{BA368CCA-3144-4F69-83A1-00BAD7D2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napToGrid w:val="0"/>
      <w:sz w:val="24"/>
      <w:szCs w:val="24"/>
    </w:rPr>
  </w:style>
  <w:style w:type="paragraph" w:styleId="Ttulo1">
    <w:name w:val="heading 1"/>
    <w:basedOn w:val="Normal"/>
    <w:next w:val="Normal"/>
    <w:qFormat/>
    <w:pPr>
      <w:keepNext/>
      <w:tabs>
        <w:tab w:val="left" w:pos="2552"/>
      </w:tabs>
      <w:outlineLvl w:val="0"/>
    </w:pPr>
    <w:rPr>
      <w:b/>
      <w:bCs/>
      <w:sz w:val="28"/>
      <w:szCs w:val="28"/>
      <w:u w:val="single"/>
    </w:rPr>
  </w:style>
  <w:style w:type="paragraph" w:styleId="Ttulo2">
    <w:name w:val="heading 2"/>
    <w:basedOn w:val="Normal"/>
    <w:next w:val="Normal"/>
    <w:qFormat/>
    <w:pPr>
      <w:keepNext/>
      <w:tabs>
        <w:tab w:val="left" w:pos="-1345"/>
      </w:tabs>
      <w:suppressAutoHyphens/>
      <w:outlineLvl w:val="1"/>
    </w:pPr>
    <w:rPr>
      <w:b/>
      <w:bCs/>
      <w:sz w:val="20"/>
      <w:szCs w:val="20"/>
    </w:rPr>
  </w:style>
  <w:style w:type="paragraph" w:styleId="Ttulo3">
    <w:name w:val="heading 3"/>
    <w:basedOn w:val="Normal"/>
    <w:next w:val="Normal"/>
    <w:qFormat/>
    <w:pPr>
      <w:keepNext/>
      <w:tabs>
        <w:tab w:val="left" w:pos="1701"/>
      </w:tabs>
      <w:outlineLvl w:val="2"/>
    </w:pPr>
    <w:rPr>
      <w:b/>
      <w:bCs/>
    </w:rPr>
  </w:style>
  <w:style w:type="paragraph" w:styleId="Ttulo4">
    <w:name w:val="heading 4"/>
    <w:basedOn w:val="Normal"/>
    <w:next w:val="Normal"/>
    <w:qFormat/>
    <w:pPr>
      <w:keepNext/>
      <w:tabs>
        <w:tab w:val="left" w:pos="2552"/>
      </w:tabs>
      <w:jc w:val="both"/>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styleId="Textoindependiente">
    <w:name w:val="Body Text"/>
    <w:basedOn w:val="Normal"/>
    <w:pPr>
      <w:jc w:val="both"/>
    </w:pPr>
    <w:rPr>
      <w:color w:val="FF0000"/>
    </w:rPr>
  </w:style>
  <w:style w:type="paragraph" w:styleId="Sangradetextonormal">
    <w:name w:val="Body Text Indent"/>
    <w:basedOn w:val="Normal"/>
    <w:pPr>
      <w:jc w:val="both"/>
    </w:pPr>
    <w:rPr>
      <w:color w:val="0000FF"/>
    </w:rPr>
  </w:style>
  <w:style w:type="paragraph" w:styleId="Textoindependiente3">
    <w:name w:val="Body Text 3"/>
    <w:basedOn w:val="Normal"/>
    <w:pPr>
      <w:tabs>
        <w:tab w:val="left" w:pos="2835"/>
        <w:tab w:val="left" w:pos="3402"/>
      </w:tabs>
      <w:ind w:right="-283"/>
    </w:pPr>
  </w:style>
  <w:style w:type="paragraph" w:styleId="Textodebloque">
    <w:name w:val="Block Text"/>
    <w:basedOn w:val="Normal"/>
    <w:pPr>
      <w:tabs>
        <w:tab w:val="left" w:pos="1985"/>
        <w:tab w:val="left" w:pos="3402"/>
      </w:tabs>
      <w:ind w:left="1985" w:right="-850"/>
    </w:p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customStyle="1" w:styleId="toa">
    <w:name w:val="toa"/>
    <w:basedOn w:val="Normal"/>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31701">
      <w:bodyDiv w:val="1"/>
      <w:marLeft w:val="0"/>
      <w:marRight w:val="0"/>
      <w:marTop w:val="0"/>
      <w:marBottom w:val="0"/>
      <w:divBdr>
        <w:top w:val="none" w:sz="0" w:space="0" w:color="auto"/>
        <w:left w:val="none" w:sz="0" w:space="0" w:color="auto"/>
        <w:bottom w:val="none" w:sz="0" w:space="0" w:color="auto"/>
        <w:right w:val="none" w:sz="0" w:space="0" w:color="auto"/>
      </w:divBdr>
    </w:div>
    <w:div w:id="763262449">
      <w:bodyDiv w:val="1"/>
      <w:marLeft w:val="0"/>
      <w:marRight w:val="0"/>
      <w:marTop w:val="0"/>
      <w:marBottom w:val="0"/>
      <w:divBdr>
        <w:top w:val="none" w:sz="0" w:space="0" w:color="auto"/>
        <w:left w:val="none" w:sz="0" w:space="0" w:color="auto"/>
        <w:bottom w:val="none" w:sz="0" w:space="0" w:color="auto"/>
        <w:right w:val="none" w:sz="0" w:space="0" w:color="auto"/>
      </w:divBdr>
    </w:div>
    <w:div w:id="17494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LV-Text 569 780 Servierwagen SW 10x6-3_US</vt:lpstr>
    </vt:vector>
  </TitlesOfParts>
  <Company>Tanner Translations GmbH+Co</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569 780 Servierwagen SW 10x6-3_US</dc:title>
  <dc:subject>B.PRO</dc:subject>
  <dc:creator>Tanner Translations GmbH+Co</dc:creator>
  <cp:keywords/>
  <dc:description/>
  <cp:lastModifiedBy>Romero Mesa, Marta</cp:lastModifiedBy>
  <cp:revision>2</cp:revision>
  <cp:lastPrinted>2005-11-11T12:49:00Z</cp:lastPrinted>
  <dcterms:created xsi:type="dcterms:W3CDTF">2021-12-14T12:04:00Z</dcterms:created>
  <dcterms:modified xsi:type="dcterms:W3CDTF">2021-12-14T12:04:00Z</dcterms:modified>
</cp:coreProperties>
</file>