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C01E8" w14:textId="77777777" w:rsidR="001A647A" w:rsidRDefault="001A647A">
      <w:pPr>
        <w:pStyle w:val="berschrift1"/>
        <w:ind w:right="-283"/>
        <w:rPr>
          <w:color w:val="000000"/>
          <w:lang w:val="fr-FR"/>
        </w:rPr>
      </w:pPr>
      <w:r>
        <w:rPr>
          <w:lang w:val="fr-FR"/>
        </w:rPr>
        <w:t>CEB 47/ 36 – Chariot pour plateaux</w:t>
      </w:r>
    </w:p>
    <w:p w14:paraId="4E920F5A" w14:textId="77777777" w:rsidR="001A647A" w:rsidRDefault="001A647A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5463C304" w14:textId="77777777" w:rsidR="001A647A" w:rsidRDefault="001A647A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123D49B2" w14:textId="77777777" w:rsidR="001A647A" w:rsidRDefault="001A647A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b/>
          <w:lang w:val="fr-FR"/>
        </w:rPr>
        <w:t>Dimensions</w:t>
      </w:r>
    </w:p>
    <w:p w14:paraId="5440F1F4" w14:textId="77777777" w:rsidR="001A647A" w:rsidRDefault="001A647A">
      <w:pPr>
        <w:tabs>
          <w:tab w:val="left" w:pos="1701"/>
        </w:tabs>
        <w:ind w:left="283" w:right="-283" w:hanging="283"/>
        <w:rPr>
          <w:lang w:val="fr-FR"/>
        </w:rPr>
      </w:pPr>
    </w:p>
    <w:p w14:paraId="5A8EF1A2" w14:textId="77777777" w:rsidR="001A647A" w:rsidRDefault="001A647A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lang w:val="fr-FR"/>
        </w:rPr>
        <w:t>Longueur: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585 mm</w:t>
      </w:r>
    </w:p>
    <w:p w14:paraId="38D8C572" w14:textId="77777777" w:rsidR="001A647A" w:rsidRDefault="001A647A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>Largeur: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405 mm</w:t>
      </w:r>
    </w:p>
    <w:p w14:paraId="6F1B67F9" w14:textId="77777777" w:rsidR="001A647A" w:rsidRDefault="001A647A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lang w:val="fr-FR"/>
        </w:rPr>
        <w:t>Hauteur: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       765 à 865 mm</w:t>
      </w:r>
    </w:p>
    <w:p w14:paraId="0970B931" w14:textId="77777777" w:rsidR="001A647A" w:rsidRDefault="001A647A">
      <w:pPr>
        <w:tabs>
          <w:tab w:val="left" w:pos="1701"/>
        </w:tabs>
        <w:ind w:left="283" w:right="-283" w:hanging="283"/>
        <w:rPr>
          <w:lang w:val="fr-FR"/>
        </w:rPr>
      </w:pPr>
    </w:p>
    <w:p w14:paraId="447D387C" w14:textId="77777777" w:rsidR="001A647A" w:rsidRDefault="001A647A">
      <w:pPr>
        <w:tabs>
          <w:tab w:val="left" w:pos="1701"/>
        </w:tabs>
        <w:ind w:left="283" w:right="-283" w:hanging="283"/>
        <w:rPr>
          <w:lang w:val="fr-FR"/>
        </w:rPr>
      </w:pPr>
    </w:p>
    <w:p w14:paraId="12ECC2EB" w14:textId="77777777" w:rsidR="001A647A" w:rsidRDefault="001A647A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t>Exécution</w:t>
      </w:r>
    </w:p>
    <w:p w14:paraId="1FFE6AFE" w14:textId="77777777" w:rsidR="001A647A" w:rsidRDefault="001A647A">
      <w:pPr>
        <w:tabs>
          <w:tab w:val="left" w:pos="1701"/>
        </w:tabs>
        <w:ind w:right="-283"/>
        <w:rPr>
          <w:b/>
          <w:lang w:val="fr-FR"/>
        </w:rPr>
      </w:pPr>
    </w:p>
    <w:p w14:paraId="7E5B5FE5" w14:textId="77777777" w:rsidR="001A647A" w:rsidRDefault="001A647A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t>Présentation</w:t>
      </w:r>
    </w:p>
    <w:p w14:paraId="127ADB4A" w14:textId="77777777" w:rsidR="001A647A" w:rsidRDefault="001A647A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 xml:space="preserve">Le distributeur à encastrer pour plateaux est un modèle ouvert, réalisé entièrement en acier au chrome-nickel 18/10. La surface est microlée. </w:t>
      </w:r>
    </w:p>
    <w:p w14:paraId="0E3B6C8B" w14:textId="77777777" w:rsidR="001A647A" w:rsidRDefault="001A647A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 xml:space="preserve">Le distributeur se compose d’un cadre de base, d’un plateau inférieur et d’une plate-forme pour déposer les plateaux. </w:t>
      </w:r>
    </w:p>
    <w:p w14:paraId="18BFCEFD" w14:textId="77777777" w:rsidR="001A647A" w:rsidRDefault="001A647A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>Il suffit d’enlever ou de mettre en place des ressorts de traction pour réguler la tension en fonction du poids à empiler et garantir un niveau de distribution constant.</w:t>
      </w:r>
    </w:p>
    <w:p w14:paraId="1174861F" w14:textId="77777777" w:rsidR="001A647A" w:rsidRDefault="001A647A">
      <w:pPr>
        <w:pStyle w:val="berschrift3"/>
        <w:tabs>
          <w:tab w:val="clear" w:pos="1701"/>
        </w:tabs>
        <w:ind w:right="-283"/>
        <w:rPr>
          <w:lang w:val="fr-FR"/>
        </w:rPr>
      </w:pPr>
    </w:p>
    <w:p w14:paraId="3E4A0E4E" w14:textId="77777777" w:rsidR="001A647A" w:rsidRDefault="001A647A">
      <w:pPr>
        <w:rPr>
          <w:lang w:val="fr-FR"/>
        </w:rPr>
      </w:pPr>
    </w:p>
    <w:p w14:paraId="3A13A545" w14:textId="77777777" w:rsidR="001A647A" w:rsidRDefault="001A647A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t>Caractéristiques techniques</w:t>
      </w:r>
    </w:p>
    <w:p w14:paraId="1EB8273A" w14:textId="77777777" w:rsidR="001A647A" w:rsidRDefault="001A647A">
      <w:pPr>
        <w:tabs>
          <w:tab w:val="left" w:pos="1701"/>
        </w:tabs>
        <w:ind w:right="-283"/>
        <w:rPr>
          <w:lang w:val="fr-FR"/>
        </w:rPr>
      </w:pPr>
    </w:p>
    <w:p w14:paraId="19C5A9C6" w14:textId="77777777" w:rsidR="001A647A" w:rsidRDefault="001A647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fr-FR"/>
        </w:rPr>
      </w:pPr>
      <w:r>
        <w:rPr>
          <w:lang w:val="fr-FR"/>
        </w:rPr>
        <w:t>Matériau:</w:t>
      </w:r>
      <w:r>
        <w:rPr>
          <w:lang w:val="fr-FR"/>
        </w:rPr>
        <w:tab/>
      </w:r>
      <w:r>
        <w:rPr>
          <w:lang w:val="fr-FR"/>
        </w:rPr>
        <w:tab/>
        <w:t>Acier au chrome-nickel 18/10</w:t>
      </w:r>
    </w:p>
    <w:p w14:paraId="4F0ED244" w14:textId="77777777" w:rsidR="001A647A" w:rsidRDefault="001A647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r>
        <w:rPr>
          <w:lang w:val="fr-FR"/>
        </w:rPr>
        <w:t>Poids:</w:t>
      </w:r>
      <w:r>
        <w:rPr>
          <w:lang w:val="fr-FR"/>
        </w:rPr>
        <w:tab/>
      </w:r>
      <w:r>
        <w:rPr>
          <w:lang w:val="fr-FR"/>
        </w:rPr>
        <w:tab/>
      </w:r>
      <w:r w:rsidR="00C20006">
        <w:rPr>
          <w:lang w:val="fr-FR"/>
        </w:rPr>
        <w:t>19</w:t>
      </w:r>
      <w:r>
        <w:rPr>
          <w:lang w:val="fr-FR"/>
        </w:rPr>
        <w:t xml:space="preserve"> kg</w:t>
      </w:r>
    </w:p>
    <w:p w14:paraId="06A56388" w14:textId="77777777" w:rsidR="001A647A" w:rsidRDefault="001A647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r>
        <w:rPr>
          <w:lang w:val="fr-FR"/>
        </w:rPr>
        <w:t>Capacité:</w:t>
      </w:r>
      <w:r>
        <w:rPr>
          <w:lang w:val="fr-FR"/>
        </w:rPr>
        <w:tab/>
      </w:r>
      <w:r>
        <w:rPr>
          <w:lang w:val="fr-FR"/>
        </w:rPr>
        <w:tab/>
        <w:t>env. 100 plateaux,</w:t>
      </w:r>
    </w:p>
    <w:p w14:paraId="11E8104E" w14:textId="77777777" w:rsidR="001A647A" w:rsidRDefault="00C878F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470 x 36</w:t>
      </w:r>
      <w:r w:rsidR="001A647A">
        <w:rPr>
          <w:lang w:val="fr-FR"/>
        </w:rPr>
        <w:t>0 mm</w:t>
      </w:r>
    </w:p>
    <w:p w14:paraId="0EC64726" w14:textId="77777777" w:rsidR="001A647A" w:rsidRDefault="001A647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r>
        <w:rPr>
          <w:lang w:val="fr-FR"/>
        </w:rPr>
        <w:t>Dimensions intérieures:</w:t>
      </w:r>
      <w:r>
        <w:rPr>
          <w:lang w:val="fr-FR"/>
        </w:rPr>
        <w:tab/>
        <w:t>490 x 380 mm</w:t>
      </w:r>
    </w:p>
    <w:p w14:paraId="67A422DE" w14:textId="77777777" w:rsidR="002214AF" w:rsidRDefault="002214AF" w:rsidP="002214AF">
      <w:pPr>
        <w:tabs>
          <w:tab w:val="left" w:pos="2552"/>
          <w:tab w:val="left" w:pos="5670"/>
        </w:tabs>
        <w:ind w:left="2268" w:right="-425" w:hanging="2268"/>
        <w:rPr>
          <w:lang w:val="fr-FR"/>
        </w:rPr>
      </w:pPr>
      <w:r>
        <w:rPr>
          <w:noProof/>
          <w:lang w:val="fr-FR"/>
        </w:rPr>
        <w:t>Emission :</w:t>
      </w:r>
      <w:r>
        <w:rPr>
          <w:noProof/>
          <w:lang w:val="fr-FR"/>
        </w:rPr>
        <w:tab/>
        <w:t>Le niveau sonore de l’appareil au niveau du poste de travail est inférieur à 70 dB(A)</w:t>
      </w:r>
    </w:p>
    <w:p w14:paraId="1EDA82FB" w14:textId="77777777" w:rsidR="002214AF" w:rsidRDefault="002214A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</w:p>
    <w:p w14:paraId="3FDF92FA" w14:textId="77777777" w:rsidR="001A647A" w:rsidRDefault="001A647A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>Particularité</w:t>
      </w:r>
    </w:p>
    <w:p w14:paraId="7F1658B5" w14:textId="77777777" w:rsidR="001A647A" w:rsidRDefault="001A647A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</w:p>
    <w:p w14:paraId="17561A6F" w14:textId="77777777" w:rsidR="001A647A" w:rsidRDefault="001A647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>Possibilité de modifier la tension</w:t>
      </w:r>
    </w:p>
    <w:p w14:paraId="5D40BF68" w14:textId="77777777" w:rsidR="001A647A" w:rsidRDefault="001A647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>DIN 18665, partie 6</w:t>
      </w:r>
    </w:p>
    <w:p w14:paraId="17FBE3A2" w14:textId="77777777" w:rsidR="001A647A" w:rsidRDefault="001A647A">
      <w:pPr>
        <w:tabs>
          <w:tab w:val="left" w:pos="1701"/>
        </w:tabs>
        <w:ind w:right="-283"/>
        <w:rPr>
          <w:lang w:val="fr-FR"/>
        </w:rPr>
      </w:pPr>
    </w:p>
    <w:p w14:paraId="35587214" w14:textId="77777777" w:rsidR="001A647A" w:rsidRDefault="001A647A">
      <w:pPr>
        <w:tabs>
          <w:tab w:val="left" w:pos="1701"/>
        </w:tabs>
        <w:ind w:right="-283"/>
        <w:rPr>
          <w:lang w:val="fr-FR"/>
        </w:rPr>
      </w:pPr>
    </w:p>
    <w:p w14:paraId="1D1D33E6" w14:textId="77777777" w:rsidR="001A647A" w:rsidRDefault="001A647A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t>Produit</w:t>
      </w:r>
    </w:p>
    <w:p w14:paraId="045CAEBD" w14:textId="77777777" w:rsidR="001A647A" w:rsidRDefault="001A647A">
      <w:pPr>
        <w:tabs>
          <w:tab w:val="left" w:pos="1701"/>
        </w:tabs>
        <w:ind w:right="-283"/>
        <w:rPr>
          <w:lang w:val="fr-FR"/>
        </w:rPr>
      </w:pPr>
    </w:p>
    <w:p w14:paraId="72A83444" w14:textId="77777777" w:rsidR="001A647A" w:rsidRDefault="001A647A">
      <w:pPr>
        <w:tabs>
          <w:tab w:val="left" w:pos="1701"/>
          <w:tab w:val="left" w:pos="2835"/>
          <w:tab w:val="left" w:pos="3402"/>
        </w:tabs>
        <w:ind w:right="-283"/>
        <w:rPr>
          <w:lang w:val="fr-FR"/>
        </w:rPr>
      </w:pPr>
      <w:r>
        <w:rPr>
          <w:lang w:val="fr-FR"/>
        </w:rPr>
        <w:t>Fabricant: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371B68" w:rsidRPr="00371B68">
        <w:rPr>
          <w:lang w:val="fr-FR"/>
        </w:rPr>
        <w:t>B.PRO</w:t>
      </w:r>
    </w:p>
    <w:p w14:paraId="39EA09F7" w14:textId="77777777" w:rsidR="001A647A" w:rsidRDefault="001A647A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fr-FR"/>
        </w:rPr>
      </w:pPr>
      <w:r>
        <w:rPr>
          <w:lang w:val="fr-FR"/>
        </w:rPr>
        <w:t>Modèle: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CEB 47/ 36</w:t>
      </w:r>
    </w:p>
    <w:p w14:paraId="628D2CE8" w14:textId="77777777" w:rsidR="001A647A" w:rsidRDefault="001A647A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371B68" w:rsidRPr="00371B68">
        <w:rPr>
          <w:lang w:val="fr-FR"/>
        </w:rPr>
        <w:t>B.PRO INMOTION</w:t>
      </w:r>
    </w:p>
    <w:p w14:paraId="5D00BADD" w14:textId="77777777" w:rsidR="001A647A" w:rsidRDefault="001A647A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fr-FR"/>
        </w:rPr>
      </w:pPr>
      <w:r>
        <w:rPr>
          <w:lang w:val="fr-FR"/>
        </w:rPr>
        <w:t xml:space="preserve">Référence: </w:t>
      </w:r>
    </w:p>
    <w:p w14:paraId="000D906C" w14:textId="77777777" w:rsidR="001A647A" w:rsidRDefault="001A647A">
      <w:pPr>
        <w:tabs>
          <w:tab w:val="left" w:pos="1701"/>
          <w:tab w:val="left" w:pos="2835"/>
          <w:tab w:val="left" w:pos="3402"/>
        </w:tabs>
        <w:ind w:right="-283"/>
        <w:rPr>
          <w:lang w:val="fr-FR"/>
        </w:rPr>
      </w:pPr>
      <w:r>
        <w:rPr>
          <w:lang w:val="fr-FR"/>
        </w:rPr>
        <w:t>Encastrable par le dessus:</w:t>
      </w:r>
      <w:r>
        <w:rPr>
          <w:lang w:val="fr-FR"/>
        </w:rPr>
        <w:tab/>
      </w:r>
      <w:r>
        <w:rPr>
          <w:lang w:val="fr-FR"/>
        </w:rPr>
        <w:tab/>
        <w:t>564 021</w:t>
      </w:r>
    </w:p>
    <w:p w14:paraId="236A346F" w14:textId="77777777" w:rsidR="001A647A" w:rsidRDefault="001A647A">
      <w:pPr>
        <w:pStyle w:val="Textkrper3"/>
        <w:tabs>
          <w:tab w:val="left" w:pos="1134"/>
          <w:tab w:val="left" w:pos="2410"/>
        </w:tabs>
        <w:rPr>
          <w:lang w:val="fr-FR"/>
        </w:rPr>
      </w:pPr>
      <w:r>
        <w:rPr>
          <w:lang w:val="fr-FR"/>
        </w:rPr>
        <w:t>(y compris bride)</w:t>
      </w:r>
    </w:p>
    <w:sectPr w:rsidR="001A647A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F9740" w14:textId="77777777" w:rsidR="00856CDC" w:rsidRDefault="00856CDC">
      <w:r>
        <w:separator/>
      </w:r>
    </w:p>
  </w:endnote>
  <w:endnote w:type="continuationSeparator" w:id="0">
    <w:p w14:paraId="3F689A8A" w14:textId="77777777" w:rsidR="00856CDC" w:rsidRDefault="0085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B767B" w14:textId="77777777" w:rsidR="001A647A" w:rsidRDefault="001A647A">
    <w:pPr>
      <w:pStyle w:val="Fuzeile"/>
      <w:rPr>
        <w:sz w:val="16"/>
      </w:rPr>
    </w:pPr>
    <w:r>
      <w:rPr>
        <w:sz w:val="16"/>
      </w:rPr>
      <w:t xml:space="preserve">LV-Text CEB 47/ 36 - Version </w:t>
    </w:r>
    <w:r w:rsidR="002214AF">
      <w:rPr>
        <w:sz w:val="16"/>
      </w:rPr>
      <w:t>2</w:t>
    </w:r>
    <w:r>
      <w:rPr>
        <w:sz w:val="16"/>
      </w:rPr>
      <w:t xml:space="preserve">.0/ </w:t>
    </w:r>
    <w:r w:rsidR="002214AF">
      <w:rPr>
        <w:sz w:val="16"/>
      </w:rPr>
      <w:t>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A5ED1" w14:textId="77777777" w:rsidR="00856CDC" w:rsidRDefault="00856CDC">
      <w:r>
        <w:separator/>
      </w:r>
    </w:p>
  </w:footnote>
  <w:footnote w:type="continuationSeparator" w:id="0">
    <w:p w14:paraId="20C6C649" w14:textId="77777777" w:rsidR="00856CDC" w:rsidRDefault="00856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226A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BED73B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20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8"/>
  </w:num>
  <w:num w:numId="20">
    <w:abstractNumId w:val="18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0006"/>
    <w:rsid w:val="001A647A"/>
    <w:rsid w:val="002214AF"/>
    <w:rsid w:val="00371B68"/>
    <w:rsid w:val="0054350B"/>
    <w:rsid w:val="00775EDD"/>
    <w:rsid w:val="00825A96"/>
    <w:rsid w:val="00856CDC"/>
    <w:rsid w:val="00AE306E"/>
    <w:rsid w:val="00C20006"/>
    <w:rsid w:val="00C878FB"/>
    <w:rsid w:val="00CD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9D60B0E"/>
  <w15:chartTrackingRefBased/>
  <w15:docId w15:val="{2FC25252-2CEE-411D-80EB-313FBC06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2003-01-21T07:33:00Z</cp:lastPrinted>
  <dcterms:created xsi:type="dcterms:W3CDTF">2021-09-25T18:55:00Z</dcterms:created>
  <dcterms:modified xsi:type="dcterms:W3CDTF">2021-09-25T18:55:00Z</dcterms:modified>
</cp:coreProperties>
</file>