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17DAE" w14:textId="77777777" w:rsidR="00947816" w:rsidRDefault="000E2F62">
      <w:pPr>
        <w:pStyle w:val="berschrift1"/>
        <w:ind w:right="-283"/>
      </w:pPr>
      <w:r w:rsidRPr="000E2F62">
        <w:t>B.PRO</w:t>
      </w:r>
      <w:r w:rsidR="00B01C4F">
        <w:t xml:space="preserve"> COOK I-flex 3 built-in</w:t>
      </w:r>
    </w:p>
    <w:p w14:paraId="46CF7765" w14:textId="77777777" w:rsidR="00777689" w:rsidRPr="00777689" w:rsidRDefault="00B01C4F" w:rsidP="00777689">
      <w:pPr>
        <w:rPr>
          <w:b/>
          <w:sz w:val="28"/>
          <w:u w:val="single"/>
        </w:rPr>
      </w:pPr>
      <w:r>
        <w:rPr>
          <w:b/>
          <w:sz w:val="28"/>
          <w:u w:val="single"/>
        </w:rPr>
        <w:t>BC I-flex 3 built-in</w:t>
      </w:r>
    </w:p>
    <w:p w14:paraId="202428D9" w14:textId="77777777" w:rsidR="00727F6C" w:rsidRPr="00EB5659" w:rsidRDefault="00727F6C">
      <w:pPr>
        <w:tabs>
          <w:tab w:val="left" w:pos="2552"/>
        </w:tabs>
        <w:rPr>
          <w:lang w:val="en-GB"/>
        </w:rPr>
      </w:pPr>
    </w:p>
    <w:p w14:paraId="263FC76E" w14:textId="77777777" w:rsidR="00727F6C" w:rsidRPr="00EB5659" w:rsidRDefault="00727F6C">
      <w:pPr>
        <w:pStyle w:val="Kopfzeile"/>
        <w:tabs>
          <w:tab w:val="clear" w:pos="4536"/>
          <w:tab w:val="clear" w:pos="9072"/>
          <w:tab w:val="left" w:pos="2552"/>
        </w:tabs>
        <w:rPr>
          <w:lang w:val="en-GB"/>
        </w:rPr>
      </w:pPr>
    </w:p>
    <w:p w14:paraId="77D27C15" w14:textId="77777777" w:rsidR="00727F6C" w:rsidRPr="00600E33" w:rsidRDefault="00B01C4F">
      <w:pPr>
        <w:tabs>
          <w:tab w:val="left" w:pos="1701"/>
        </w:tabs>
        <w:ind w:left="283" w:right="-283" w:hanging="283"/>
        <w:rPr>
          <w:b/>
        </w:rPr>
      </w:pPr>
      <w:r>
        <w:rPr>
          <w:b/>
        </w:rPr>
        <w:t>Dimensions</w:t>
      </w:r>
    </w:p>
    <w:p w14:paraId="60EF2983" w14:textId="77777777" w:rsidR="00727F6C" w:rsidRPr="00600E33" w:rsidRDefault="00727F6C">
      <w:pPr>
        <w:tabs>
          <w:tab w:val="left" w:pos="2552"/>
        </w:tabs>
        <w:rPr>
          <w:lang w:val="en-US"/>
        </w:rPr>
      </w:pPr>
    </w:p>
    <w:p w14:paraId="52187868" w14:textId="77777777" w:rsidR="003B0119" w:rsidRPr="00AC6C13" w:rsidRDefault="00B01C4F" w:rsidP="003B0119">
      <w:pPr>
        <w:tabs>
          <w:tab w:val="left" w:pos="2552"/>
        </w:tabs>
        <w:rPr>
          <w:color w:val="FF0000"/>
        </w:rPr>
      </w:pPr>
      <w:r>
        <w:t>Largeur :</w:t>
      </w:r>
      <w:r>
        <w:tab/>
      </w:r>
      <w:r w:rsidR="007C4C65">
        <w:tab/>
      </w:r>
      <w:r>
        <w:tab/>
      </w:r>
      <w:r w:rsidR="007C4C65">
        <w:t xml:space="preserve"> </w:t>
      </w:r>
      <w:r>
        <w:t>1</w:t>
      </w:r>
      <w:r w:rsidR="007C4C65">
        <w:t> </w:t>
      </w:r>
      <w:r>
        <w:t>255 mm</w:t>
      </w:r>
    </w:p>
    <w:p w14:paraId="0FD00440" w14:textId="77777777" w:rsidR="00904B88" w:rsidRDefault="00B01C4F" w:rsidP="00904B88">
      <w:pPr>
        <w:tabs>
          <w:tab w:val="left" w:pos="1701"/>
        </w:tabs>
        <w:ind w:left="283" w:right="-283" w:hanging="283"/>
      </w:pPr>
      <w:r>
        <w:t>Profondeur (corps) :</w:t>
      </w:r>
      <w:r>
        <w:tab/>
      </w:r>
      <w:r>
        <w:tab/>
      </w:r>
      <w:r w:rsidR="007C4C65">
        <w:t xml:space="preserve">   </w:t>
      </w:r>
      <w:r>
        <w:t>678 mm</w:t>
      </w:r>
    </w:p>
    <w:p w14:paraId="3A3FD641" w14:textId="77777777" w:rsidR="00727F6C" w:rsidRDefault="00B01C4F">
      <w:pPr>
        <w:tabs>
          <w:tab w:val="left" w:pos="2552"/>
        </w:tabs>
      </w:pPr>
      <w:r>
        <w:t>Hauteur totale :</w:t>
      </w:r>
      <w:r>
        <w:tab/>
      </w:r>
      <w:r>
        <w:tab/>
      </w:r>
      <w:r w:rsidR="007C4C65">
        <w:tab/>
      </w:r>
      <w:r>
        <w:t>1 306 mm</w:t>
      </w:r>
    </w:p>
    <w:p w14:paraId="3E0B4EA2" w14:textId="77777777" w:rsidR="00EB5659" w:rsidRDefault="00B01C4F" w:rsidP="00EB5659">
      <w:pPr>
        <w:tabs>
          <w:tab w:val="left" w:pos="2552"/>
        </w:tabs>
      </w:pPr>
      <w:r>
        <w:t>Hauteur du soubassement :</w:t>
      </w:r>
      <w:r>
        <w:tab/>
      </w:r>
      <w:r w:rsidR="007C4C65">
        <w:t xml:space="preserve">   </w:t>
      </w:r>
      <w:r>
        <w:t>900 mm</w:t>
      </w:r>
    </w:p>
    <w:p w14:paraId="52D48095" w14:textId="77777777" w:rsidR="00727F6C" w:rsidRDefault="00727F6C">
      <w:pPr>
        <w:tabs>
          <w:tab w:val="left" w:pos="2552"/>
        </w:tabs>
      </w:pPr>
    </w:p>
    <w:p w14:paraId="3D55A4E7" w14:textId="77777777" w:rsidR="00AC6C13" w:rsidRDefault="00AC6C13">
      <w:pPr>
        <w:tabs>
          <w:tab w:val="left" w:pos="2552"/>
        </w:tabs>
      </w:pPr>
    </w:p>
    <w:p w14:paraId="19A4046B" w14:textId="77777777" w:rsidR="00727F6C" w:rsidRDefault="00B01C4F">
      <w:pPr>
        <w:tabs>
          <w:tab w:val="left" w:pos="1701"/>
        </w:tabs>
        <w:ind w:right="-425"/>
        <w:rPr>
          <w:b/>
        </w:rPr>
      </w:pPr>
      <w:r>
        <w:rPr>
          <w:b/>
        </w:rPr>
        <w:t>Version</w:t>
      </w:r>
    </w:p>
    <w:p w14:paraId="444A2FD3" w14:textId="77777777" w:rsidR="00727F6C" w:rsidRDefault="00727F6C">
      <w:pPr>
        <w:pStyle w:val="Kopfzeile"/>
        <w:tabs>
          <w:tab w:val="clear" w:pos="4536"/>
          <w:tab w:val="clear" w:pos="9072"/>
          <w:tab w:val="left" w:pos="2552"/>
        </w:tabs>
        <w:ind w:right="-425"/>
      </w:pPr>
    </w:p>
    <w:p w14:paraId="6D1978E8" w14:textId="77777777" w:rsidR="001C4A88" w:rsidRPr="0038272A" w:rsidRDefault="00B01C4F" w:rsidP="00C433B5">
      <w:pPr>
        <w:pStyle w:val="Textkrper"/>
        <w:ind w:right="-425"/>
        <w:jc w:val="left"/>
        <w:rPr>
          <w:color w:val="auto"/>
        </w:rPr>
      </w:pPr>
      <w:r>
        <w:rPr>
          <w:color w:val="auto"/>
        </w:rPr>
        <w:t xml:space="preserve">La station de cuisson </w:t>
      </w:r>
      <w:r w:rsidR="000E2F62" w:rsidRPr="000E2F62">
        <w:rPr>
          <w:color w:val="auto"/>
        </w:rPr>
        <w:t>B.PRO</w:t>
      </w:r>
      <w:r>
        <w:rPr>
          <w:color w:val="auto"/>
        </w:rPr>
        <w:t xml:space="preserve"> COOK I-flex 3 built-in avec technique d’aspiration intégrée et plaque de cuisson à induction est composée, au niveau du soubassement/corps, de tôle fine galvanisée électrolytiquement laquée en gris signalisation B </w:t>
      </w:r>
      <w:r w:rsidR="00D43184">
        <w:rPr>
          <w:color w:val="auto"/>
        </w:rPr>
        <w:br/>
      </w:r>
      <w:r>
        <w:rPr>
          <w:color w:val="auto"/>
        </w:rPr>
        <w:t>RAL 7043, et au niveau de la structure supérieure, d’acier inoxydable AISI 304 et est fermée sur trois côtés.</w:t>
      </w:r>
    </w:p>
    <w:p w14:paraId="05405286" w14:textId="77777777" w:rsidR="001F041A" w:rsidRDefault="00B01C4F">
      <w:pPr>
        <w:pStyle w:val="Textkrper"/>
        <w:ind w:right="-425"/>
        <w:jc w:val="left"/>
        <w:rPr>
          <w:color w:val="auto"/>
        </w:rPr>
      </w:pPr>
      <w:r>
        <w:rPr>
          <w:color w:val="auto"/>
        </w:rPr>
        <w:t xml:space="preserve">L’appareil se compose d’un module rapporté, constitué d’un pont d’aspiration avec une conduite pour l’air d’évacuation et d’un soubassement avec un filtre anti-odeur, trois plaques de cuisson à induction fixes intégrées (6 zones de cuisson) et d’un espace de rangement avec rails de guidage. </w:t>
      </w:r>
    </w:p>
    <w:p w14:paraId="0FAA8412" w14:textId="77777777" w:rsidR="006E27C9" w:rsidRPr="006E27C9" w:rsidRDefault="00B01C4F" w:rsidP="006E27C9">
      <w:pPr>
        <w:pStyle w:val="Textkrper"/>
        <w:ind w:right="-425"/>
        <w:jc w:val="left"/>
        <w:rPr>
          <w:color w:val="auto"/>
        </w:rPr>
      </w:pPr>
      <w:r>
        <w:rPr>
          <w:color w:val="auto"/>
        </w:rPr>
        <w:t xml:space="preserve">L’appareil est posé sur 4 pieds en acier inoxydable (au lieu de roues). La livraison comprend 4 plinthes en acier inoxydable pour le montage sur le côté client, le côté commande et le petit côté (droite/gauche). Elle inclut également un jeu de parement en acier inoxydable pour une intégration précise côté commande. </w:t>
      </w:r>
    </w:p>
    <w:p w14:paraId="1B997285" w14:textId="77777777" w:rsidR="006962C6" w:rsidRPr="006E27C9" w:rsidRDefault="006962C6" w:rsidP="006E27C9">
      <w:pPr>
        <w:pStyle w:val="Textkrper"/>
        <w:ind w:right="-425"/>
        <w:jc w:val="left"/>
        <w:rPr>
          <w:color w:val="auto"/>
        </w:rPr>
      </w:pPr>
    </w:p>
    <w:p w14:paraId="68CB12D5" w14:textId="77777777" w:rsidR="001C4A88" w:rsidRPr="00A80403" w:rsidRDefault="001C4A88">
      <w:pPr>
        <w:tabs>
          <w:tab w:val="left" w:pos="2552"/>
          <w:tab w:val="left" w:pos="5670"/>
        </w:tabs>
        <w:ind w:right="-425"/>
      </w:pPr>
    </w:p>
    <w:p w14:paraId="519E7043" w14:textId="77777777" w:rsidR="001C4A88" w:rsidRDefault="00B01C4F">
      <w:pPr>
        <w:tabs>
          <w:tab w:val="left" w:pos="2552"/>
          <w:tab w:val="left" w:pos="5670"/>
        </w:tabs>
        <w:ind w:right="-425"/>
        <w:rPr>
          <w:b/>
        </w:rPr>
      </w:pPr>
      <w:r>
        <w:rPr>
          <w:b/>
        </w:rPr>
        <w:t>Corps</w:t>
      </w:r>
    </w:p>
    <w:p w14:paraId="46458FFC" w14:textId="77777777" w:rsidR="00DA71CD" w:rsidRDefault="00DA71CD">
      <w:pPr>
        <w:tabs>
          <w:tab w:val="left" w:pos="2552"/>
          <w:tab w:val="left" w:pos="5670"/>
        </w:tabs>
        <w:ind w:right="-425"/>
        <w:rPr>
          <w:b/>
        </w:rPr>
      </w:pPr>
    </w:p>
    <w:p w14:paraId="75B1819F" w14:textId="77777777" w:rsidR="00982A5E" w:rsidRDefault="00B01C4F" w:rsidP="00982A5E">
      <w:pPr>
        <w:tabs>
          <w:tab w:val="left" w:pos="2552"/>
          <w:tab w:val="left" w:pos="5670"/>
        </w:tabs>
        <w:ind w:right="-425"/>
        <w:rPr>
          <w:u w:val="single"/>
        </w:rPr>
      </w:pPr>
      <w:r>
        <w:rPr>
          <w:u w:val="single"/>
        </w:rPr>
        <w:t>Module rapporté</w:t>
      </w:r>
    </w:p>
    <w:p w14:paraId="35C6B11D" w14:textId="77777777" w:rsidR="00627F84" w:rsidRDefault="00B01C4F" w:rsidP="00A37C30">
      <w:pPr>
        <w:tabs>
          <w:tab w:val="left" w:pos="2552"/>
          <w:tab w:val="left" w:pos="5670"/>
        </w:tabs>
        <w:ind w:right="-425"/>
      </w:pPr>
      <w:r>
        <w:t xml:space="preserve">Le module rapporté est entièrement fabriqué en acier inoxydable et est constitué d’une conduite pour l’air d’évacuation (à gauche côté commande) et d’un montant (à droite côté commande) qui soutiennent le pont d’aspiration. Le module rapporté est fermé à l’aide d’un couvercle en deux parties. L’intérieur du pont d’aspiration prend la forme d’une cuve avec 2 cassettes de filtre intégrées composées de filtres à graisse coupe-flamme (type A, DIN 18869-5) et de filtres en métal déployé. Les particules de graisse, l’humidité et les aérosols séparés au niveau des cassettes de filtre sont recueillis dans la cuve intégrée et peuvent y être </w:t>
      </w:r>
      <w:r>
        <w:lastRenderedPageBreak/>
        <w:t xml:space="preserve">essuyés ou évacués vers le bas via un bouchon d’évacuation avec fermeture rotative installé de manière fixe. </w:t>
      </w:r>
    </w:p>
    <w:p w14:paraId="22858539" w14:textId="77777777" w:rsidR="00883F9E" w:rsidRDefault="00B01C4F" w:rsidP="00A37C30">
      <w:pPr>
        <w:tabs>
          <w:tab w:val="left" w:pos="2552"/>
          <w:tab w:val="left" w:pos="5670"/>
        </w:tabs>
        <w:ind w:right="-425"/>
      </w:pPr>
      <w:r>
        <w:t xml:space="preserve">Les cassettes de filtre sont amovibles sans outillage pour le nettoyage et peuvent être nettoyées dans un lave-vaisselle industriel (dimensions du panier au moins 500 x 500 mm). </w:t>
      </w:r>
    </w:p>
    <w:p w14:paraId="77548D75" w14:textId="77777777" w:rsidR="00A37C30" w:rsidRDefault="00B01C4F" w:rsidP="00A37C30">
      <w:pPr>
        <w:tabs>
          <w:tab w:val="left" w:pos="2552"/>
          <w:tab w:val="left" w:pos="5670"/>
        </w:tabs>
        <w:ind w:right="-425"/>
      </w:pPr>
      <w:r>
        <w:t xml:space="preserve">En fonctionnement, les buées sont aspirées dans le pont d’aspiration. Les graisses et émulsions graisse/eau sont séparées au niveau des cassettes de filtre. </w:t>
      </w:r>
    </w:p>
    <w:p w14:paraId="01C3B2BA" w14:textId="77777777" w:rsidR="00A37C30" w:rsidRDefault="00B01C4F" w:rsidP="00A37C30">
      <w:pPr>
        <w:tabs>
          <w:tab w:val="left" w:pos="2552"/>
          <w:tab w:val="left" w:pos="5670"/>
        </w:tabs>
        <w:ind w:right="-425"/>
      </w:pPr>
      <w:r>
        <w:t xml:space="preserve">Le couvercle en deux parties peut s’enlever sans outil. Il offre une surface de rangement supplémentaire et peut être chargé de 15 kg max. </w:t>
      </w:r>
    </w:p>
    <w:p w14:paraId="4BAC285E" w14:textId="77777777" w:rsidR="00BA4FD5" w:rsidRDefault="00BA4FD5" w:rsidP="00A37C30">
      <w:pPr>
        <w:tabs>
          <w:tab w:val="left" w:pos="2552"/>
          <w:tab w:val="left" w:pos="5670"/>
        </w:tabs>
        <w:ind w:right="-425"/>
      </w:pPr>
    </w:p>
    <w:p w14:paraId="26956ABB" w14:textId="77777777" w:rsidR="00BA4FD5" w:rsidRDefault="00B01C4F" w:rsidP="00A37C30">
      <w:pPr>
        <w:tabs>
          <w:tab w:val="left" w:pos="2552"/>
          <w:tab w:val="left" w:pos="5670"/>
        </w:tabs>
        <w:ind w:right="-425"/>
      </w:pPr>
      <w:r>
        <w:t>Un pare-haleine fermé côté client en verre de sécurité trempé est monté sur le module rapporté. La protection pare-haleine assure une hygiène parfaite et garantit un guidage de l’air optimal vers l’aspiration des buées. Pour le nettoyage, elle peut être rabattue vers le bas.</w:t>
      </w:r>
    </w:p>
    <w:p w14:paraId="4D2C447A" w14:textId="77777777" w:rsidR="00A37C30" w:rsidRDefault="00A37C30" w:rsidP="00982A5E">
      <w:pPr>
        <w:tabs>
          <w:tab w:val="left" w:pos="2552"/>
          <w:tab w:val="left" w:pos="5670"/>
        </w:tabs>
        <w:ind w:right="-425"/>
      </w:pPr>
    </w:p>
    <w:p w14:paraId="364BCD2B" w14:textId="77777777" w:rsidR="009B1D62" w:rsidRDefault="00B01C4F" w:rsidP="00A37C30">
      <w:pPr>
        <w:autoSpaceDE w:val="0"/>
        <w:autoSpaceDN w:val="0"/>
        <w:adjustRightInd w:val="0"/>
      </w:pPr>
      <w:r>
        <w:t xml:space="preserve">Sur la conduite pour l’air d’évacuation de gauche côté commande se trouve la commande </w:t>
      </w:r>
      <w:r w:rsidR="000E2F62" w:rsidRPr="000E2F62">
        <w:t>B.PRO</w:t>
      </w:r>
      <w:r>
        <w:t xml:space="preserve"> Control. Elle contient la touche Marche/Arrêt de la station de cuisson. L’actionnement de la touche active également les plaques de cuisson à induction. Sous la commande se trouve la touche Marche/Arrêt pour l’éclairage LED intégré en série, qui est intégré directement au-dessus de la zone de cuisson dans le pont d’aspiration. Du côté droit de la commande se trouvent les touches pour les trois niveaux de puissance de l’aspiration ainsi que la touche d’arrêt pour le ventilateur principal. </w:t>
      </w:r>
    </w:p>
    <w:p w14:paraId="150AC417" w14:textId="77777777" w:rsidR="005B79FA" w:rsidRDefault="005B79FA" w:rsidP="00982A5E">
      <w:pPr>
        <w:tabs>
          <w:tab w:val="left" w:pos="2552"/>
          <w:tab w:val="left" w:pos="5670"/>
        </w:tabs>
        <w:ind w:right="-425"/>
      </w:pPr>
    </w:p>
    <w:p w14:paraId="5911552F" w14:textId="77777777" w:rsidR="005B79FA" w:rsidRDefault="00B01C4F" w:rsidP="00982A5E">
      <w:pPr>
        <w:tabs>
          <w:tab w:val="left" w:pos="2552"/>
          <w:tab w:val="left" w:pos="5670"/>
        </w:tabs>
        <w:ind w:right="-425"/>
      </w:pPr>
      <w:r>
        <w:t xml:space="preserve">Dans la zone inférieure de la commande se trouve l’afficheur numérique, avec la touche OK placée en dessous, la touche Retour, la touche de commande Gauche et la touche de commande Droite. Le menu intégré de la commande permet de régler la langue, la date et l’heure mais aussi, au moyen d’un sous-menu, d’autres paramètres tels que les programmes de changement de filtre (selon la sollicitation), les temps de marche à vide pour le ventilateur principal et les paramètres de démarrage rapide. Si nécessaire, les informations sur les durées de marche restantes des composants des filtres sont affichées automatiquement à l’écran ou peuvent être consultées manuellement via le menu. </w:t>
      </w:r>
    </w:p>
    <w:p w14:paraId="08FDDA13" w14:textId="77777777" w:rsidR="008F3272" w:rsidRDefault="008F3272" w:rsidP="00982A5E">
      <w:pPr>
        <w:tabs>
          <w:tab w:val="left" w:pos="2552"/>
          <w:tab w:val="left" w:pos="5670"/>
        </w:tabs>
        <w:ind w:right="-425"/>
      </w:pPr>
    </w:p>
    <w:p w14:paraId="0DA3B0E5" w14:textId="77777777" w:rsidR="00A37C30" w:rsidRDefault="00A37C30">
      <w:pPr>
        <w:tabs>
          <w:tab w:val="left" w:pos="2552"/>
          <w:tab w:val="left" w:pos="5670"/>
        </w:tabs>
        <w:ind w:right="-425"/>
        <w:rPr>
          <w:u w:val="single"/>
        </w:rPr>
      </w:pPr>
    </w:p>
    <w:p w14:paraId="5BC5F830" w14:textId="77777777" w:rsidR="00B440FE" w:rsidRPr="00DA71CD" w:rsidRDefault="008A34FF" w:rsidP="00B440FE">
      <w:pPr>
        <w:tabs>
          <w:tab w:val="left" w:pos="2552"/>
          <w:tab w:val="left" w:pos="5670"/>
        </w:tabs>
        <w:ind w:right="-425"/>
        <w:rPr>
          <w:u w:val="single"/>
        </w:rPr>
      </w:pPr>
      <w:r>
        <w:rPr>
          <w:u w:val="single"/>
        </w:rPr>
        <w:br w:type="column"/>
      </w:r>
      <w:r w:rsidR="00B01C4F">
        <w:rPr>
          <w:u w:val="single"/>
        </w:rPr>
        <w:lastRenderedPageBreak/>
        <w:t>Soubassement</w:t>
      </w:r>
    </w:p>
    <w:p w14:paraId="54CF2FB7" w14:textId="77777777" w:rsidR="00B440FE" w:rsidRDefault="00B01C4F" w:rsidP="00B440FE">
      <w:pPr>
        <w:tabs>
          <w:tab w:val="left" w:pos="2552"/>
          <w:tab w:val="left" w:pos="5670"/>
        </w:tabs>
        <w:ind w:right="-425"/>
      </w:pPr>
      <w:r>
        <w:t xml:space="preserve">La structure portante en tôle fine galvanisé électrolytiquement laquée en gris signalisation B RAL 7043 est composée de deux joues latérales, d’un filtre anti-odeur placé à gauche côté commande, d’un espace de rangement avec rails de guidage, d’un plancher de base, de trois plaques de cuisson à induction intégrées fixes avec unité de commande et d’un bandeau d’aération. A l’aide d’une fermeture rapide, le filtre anti-odeur s’ouvre facilement côté commande pour le nettoyage et la maintenance. </w:t>
      </w:r>
    </w:p>
    <w:p w14:paraId="2B665700" w14:textId="77777777" w:rsidR="00B440FE" w:rsidRDefault="00B440FE" w:rsidP="00B440FE">
      <w:pPr>
        <w:tabs>
          <w:tab w:val="left" w:pos="2552"/>
          <w:tab w:val="left" w:pos="5670"/>
        </w:tabs>
        <w:ind w:right="-425"/>
      </w:pPr>
    </w:p>
    <w:p w14:paraId="10245479" w14:textId="77777777" w:rsidR="00C059D2" w:rsidRDefault="00B01C4F" w:rsidP="00C059D2">
      <w:r>
        <w:t>Dans le filtre anti-odeur, on trouve un ventilateur radial pour l’aspiration des buées. Le ventilateur est placé sur une plaque de support et peut donc être entièrement retiré du filtre anti-odeur sans outillage à des fins de nettoyage et de maintenance.</w:t>
      </w:r>
    </w:p>
    <w:p w14:paraId="5CC965A5" w14:textId="77777777" w:rsidR="00C059D2" w:rsidRDefault="00C059D2" w:rsidP="00C059D2"/>
    <w:p w14:paraId="354D53EB" w14:textId="77777777" w:rsidR="00C059D2" w:rsidRDefault="00B01C4F" w:rsidP="00C059D2">
      <w:pPr>
        <w:tabs>
          <w:tab w:val="left" w:pos="2552"/>
          <w:tab w:val="left" w:pos="5670"/>
        </w:tabs>
        <w:ind w:right="-425"/>
      </w:pPr>
      <w:r>
        <w:t xml:space="preserve">Un tapis filtrant à charbon actif de 48 mm d’épaisseur est placé sous le ventilateur radial. Le tapis filtrant à charbon actif peut être enlevé sans outillage. L’air débarrassé de la graisse et des aérosols est soufflé à travers les filtres à charbon actif. Avec son action adsorbante, le filtre à charbon actif enlève les odeurs des buées et les fixe. L’air est ensuite soufflé vers le bas hors de l’appareil. </w:t>
      </w:r>
    </w:p>
    <w:p w14:paraId="72992434" w14:textId="77777777" w:rsidR="00C059D2" w:rsidRDefault="00C059D2" w:rsidP="00B440FE">
      <w:pPr>
        <w:tabs>
          <w:tab w:val="left" w:pos="2552"/>
          <w:tab w:val="left" w:pos="5670"/>
        </w:tabs>
        <w:ind w:right="-425"/>
      </w:pPr>
    </w:p>
    <w:p w14:paraId="780EC3D1" w14:textId="77777777" w:rsidR="00B6701F" w:rsidRDefault="00B01C4F" w:rsidP="00B440FE">
      <w:pPr>
        <w:tabs>
          <w:tab w:val="left" w:pos="2552"/>
          <w:tab w:val="left" w:pos="5670"/>
        </w:tabs>
        <w:ind w:right="-425"/>
      </w:pPr>
      <w:r>
        <w:t xml:space="preserve">Les trois plaques de cuisson à induction intégrées fixes sont composées chacune de 2 zones de cuisson disposées verticalement. La vitrocéramique de 6 mm d’épaisseur est insérée en affleurement et garnie de joints. La surface vitrocéramique est dotée de marquages destinés au placement correct des modules de cuisson. </w:t>
      </w:r>
    </w:p>
    <w:p w14:paraId="697B1C8A" w14:textId="77777777" w:rsidR="00B6701F" w:rsidRPr="00B6701F" w:rsidRDefault="00B6701F" w:rsidP="00B440FE">
      <w:pPr>
        <w:tabs>
          <w:tab w:val="left" w:pos="2552"/>
          <w:tab w:val="left" w:pos="5670"/>
        </w:tabs>
        <w:ind w:right="-425"/>
        <w:rPr>
          <w:color w:val="FF0000"/>
        </w:rPr>
      </w:pPr>
    </w:p>
    <w:p w14:paraId="3302BE77" w14:textId="77777777" w:rsidR="007362FA" w:rsidRDefault="00B01C4F" w:rsidP="00B440FE">
      <w:pPr>
        <w:tabs>
          <w:tab w:val="left" w:pos="2552"/>
          <w:tab w:val="left" w:pos="5670"/>
        </w:tabs>
        <w:ind w:right="-425"/>
      </w:pPr>
      <w:r>
        <w:t>L’orifice d’aspiration d’air se trouve en dessous de la plaque de cuisson à induction et possède un filtre à air amovible. L’évacuation d’air se fait via un déflecteur d’air placé sur la face arrière, qui assure également un guidage ciblé des buées vers le pont d’aspiration. Le déflecteur d’air peut être démonté sans outillage pour le nettoyage et la maintenance.</w:t>
      </w:r>
    </w:p>
    <w:p w14:paraId="0B519707" w14:textId="77777777" w:rsidR="007362FA" w:rsidRDefault="007362FA" w:rsidP="00B440FE">
      <w:pPr>
        <w:tabs>
          <w:tab w:val="left" w:pos="2552"/>
          <w:tab w:val="left" w:pos="5670"/>
        </w:tabs>
        <w:ind w:right="-425"/>
      </w:pPr>
    </w:p>
    <w:p w14:paraId="541B9912" w14:textId="77777777" w:rsidR="00B6701F" w:rsidRDefault="00B01C4F" w:rsidP="00B440FE">
      <w:pPr>
        <w:tabs>
          <w:tab w:val="left" w:pos="2552"/>
          <w:tab w:val="left" w:pos="5670"/>
        </w:tabs>
        <w:ind w:right="-425"/>
      </w:pPr>
      <w:r>
        <w:t xml:space="preserve">L’unité de commande sous chaque plaque de cuisson à induction permet de commander séparément chacune des deux zones de cuisson à l’aide d’un bouton rotatif. Un afficheur à 7 segments par zone de cuisson affiche le réglage correspondant. Sur la zone de cuisson primaire, il est possible d’activer les niveaux de puissance 1 à 8 et les niveaux de maintien au </w:t>
      </w:r>
      <w:r w:rsidR="00C12404">
        <w:br/>
      </w:r>
      <w:r>
        <w:t xml:space="preserve">chaud 1 à 3 mais aussi le niveau « Power » 1 (P) ou le </w:t>
      </w:r>
      <w:r>
        <w:lastRenderedPageBreak/>
        <w:t xml:space="preserve">niveau « Power » 2 (P.) pour une puissance absorbée plus importante. Le bouton rotatif de la zone de cuisson secondaire permet, en le faisant tourner brièvement au-delà du maximum, d’activer un circuit en pont des deux zones de cuisson, qui peuvent alors être commandées simultanément via le bouton rotatif de la zone de cuisson primaire.  </w:t>
      </w:r>
    </w:p>
    <w:p w14:paraId="41CC23DA" w14:textId="77777777" w:rsidR="00921EAB" w:rsidRDefault="00921EAB" w:rsidP="00B440FE">
      <w:pPr>
        <w:tabs>
          <w:tab w:val="left" w:pos="2552"/>
          <w:tab w:val="left" w:pos="5670"/>
        </w:tabs>
        <w:ind w:right="-425"/>
      </w:pPr>
    </w:p>
    <w:p w14:paraId="4F8833A4" w14:textId="77777777" w:rsidR="00921EAB" w:rsidRPr="007362FA" w:rsidRDefault="00B01C4F" w:rsidP="00B440FE">
      <w:pPr>
        <w:tabs>
          <w:tab w:val="left" w:pos="2552"/>
          <w:tab w:val="left" w:pos="5670"/>
        </w:tabs>
        <w:ind w:right="-425"/>
      </w:pPr>
      <w:r>
        <w:t xml:space="preserve">Sous la plaque de cuisson à induction se trouvent deux compartiments de rangement avec des rails de guidage en L, par exemple pour l’insertion de modules de cuisson avec plancher de base pour l’installation d’autres équipements.  </w:t>
      </w:r>
    </w:p>
    <w:p w14:paraId="3732056D" w14:textId="77777777" w:rsidR="00437BFA" w:rsidRPr="00DA71CD" w:rsidRDefault="00437BFA" w:rsidP="00EE718B">
      <w:pPr>
        <w:tabs>
          <w:tab w:val="left" w:pos="2552"/>
          <w:tab w:val="left" w:pos="5670"/>
        </w:tabs>
        <w:ind w:right="-425"/>
        <w:rPr>
          <w:u w:val="single"/>
        </w:rPr>
      </w:pPr>
    </w:p>
    <w:p w14:paraId="15070130" w14:textId="77777777" w:rsidR="001F041A" w:rsidRDefault="00B01C4F" w:rsidP="001F041A">
      <w:pPr>
        <w:pStyle w:val="Textkrper"/>
        <w:ind w:right="-425"/>
        <w:jc w:val="left"/>
        <w:rPr>
          <w:color w:val="auto"/>
        </w:rPr>
      </w:pPr>
      <w:r>
        <w:rPr>
          <w:color w:val="auto"/>
        </w:rPr>
        <w:t xml:space="preserve">Sous la station de cuisson se trouve le câble de raccordement d’une longueur d’environ 4,5 m avec fiche CEE 400 V. </w:t>
      </w:r>
    </w:p>
    <w:p w14:paraId="48C55911" w14:textId="77777777" w:rsidR="002C4EFD" w:rsidRDefault="002C4EFD" w:rsidP="001F041A">
      <w:pPr>
        <w:pStyle w:val="Textkrper"/>
        <w:ind w:right="-425"/>
        <w:jc w:val="left"/>
        <w:rPr>
          <w:color w:val="auto"/>
        </w:rPr>
      </w:pPr>
    </w:p>
    <w:p w14:paraId="55F6B7B8" w14:textId="77777777" w:rsidR="00BC0588" w:rsidRDefault="00BC0588" w:rsidP="001F041A">
      <w:pPr>
        <w:pStyle w:val="Textkrper"/>
        <w:ind w:right="-425"/>
        <w:jc w:val="left"/>
        <w:rPr>
          <w:color w:val="auto"/>
        </w:rPr>
      </w:pPr>
    </w:p>
    <w:p w14:paraId="74F2DFD0" w14:textId="77777777" w:rsidR="00727F6C" w:rsidRDefault="00B01C4F">
      <w:pPr>
        <w:pStyle w:val="Textkrper"/>
        <w:ind w:right="-425"/>
        <w:jc w:val="left"/>
        <w:rPr>
          <w:b/>
          <w:color w:val="auto"/>
        </w:rPr>
      </w:pPr>
      <w:r>
        <w:rPr>
          <w:b/>
          <w:color w:val="auto"/>
        </w:rPr>
        <w:t>Options</w:t>
      </w:r>
    </w:p>
    <w:p w14:paraId="248123D4" w14:textId="77777777" w:rsidR="00955A9A" w:rsidRDefault="00955A9A" w:rsidP="0038272A">
      <w:pPr>
        <w:ind w:right="-283"/>
      </w:pPr>
    </w:p>
    <w:p w14:paraId="094839D6" w14:textId="77777777" w:rsidR="0038272A" w:rsidRDefault="00B01C4F" w:rsidP="006312DC">
      <w:pPr>
        <w:numPr>
          <w:ilvl w:val="0"/>
          <w:numId w:val="18"/>
        </w:numPr>
        <w:ind w:left="360" w:right="-283"/>
      </w:pPr>
      <w:r>
        <w:t xml:space="preserve">Couleur du corps laquée en couleurs </w:t>
      </w:r>
      <w:r w:rsidR="000E2F62" w:rsidRPr="000E2F62">
        <w:t>B.PRO</w:t>
      </w:r>
      <w:r>
        <w:t xml:space="preserve"> au lieu de gris signalisation B RAL 7043 *</w:t>
      </w:r>
    </w:p>
    <w:p w14:paraId="32DF7499" w14:textId="77777777" w:rsidR="00864662" w:rsidRDefault="00864662" w:rsidP="006E27C9">
      <w:pPr>
        <w:ind w:right="-283"/>
      </w:pPr>
    </w:p>
    <w:p w14:paraId="1CEB1DA7" w14:textId="77777777" w:rsidR="006C46FF" w:rsidRDefault="006C46FF" w:rsidP="006C46FF">
      <w:pPr>
        <w:numPr>
          <w:ilvl w:val="0"/>
          <w:numId w:val="40"/>
        </w:numPr>
        <w:ind w:left="360" w:right="-283"/>
      </w:pPr>
      <w:r>
        <w:t>Teintes B.PRO : *</w:t>
      </w:r>
    </w:p>
    <w:p w14:paraId="02DD4240" w14:textId="77777777" w:rsidR="006C46FF" w:rsidRDefault="006C46FF" w:rsidP="006C46FF">
      <w:pPr>
        <w:ind w:left="709" w:right="-283"/>
      </w:pPr>
      <w:r>
        <w:t>rouge merlot 19-1531 TPG</w:t>
      </w:r>
    </w:p>
    <w:p w14:paraId="7D4335A9" w14:textId="77777777" w:rsidR="006C46FF" w:rsidRDefault="006C46FF" w:rsidP="006C46FF">
      <w:pPr>
        <w:ind w:left="709" w:right="-283"/>
      </w:pPr>
      <w:r>
        <w:t>bleu mer 19-4234 TPG</w:t>
      </w:r>
    </w:p>
    <w:p w14:paraId="166E9F3E" w14:textId="77777777" w:rsidR="006C46FF" w:rsidRDefault="006C46FF" w:rsidP="006C46FF">
      <w:pPr>
        <w:ind w:left="709" w:right="-283"/>
      </w:pPr>
      <w:r>
        <w:t>vert pétrole 18-5112 TPG</w:t>
      </w:r>
    </w:p>
    <w:p w14:paraId="2CDFC7E5" w14:textId="77777777" w:rsidR="006C46FF" w:rsidRDefault="006C46FF" w:rsidP="006C46FF">
      <w:pPr>
        <w:ind w:left="709" w:right="-283"/>
      </w:pPr>
      <w:r>
        <w:t>rouge candy 17-1562 TPG</w:t>
      </w:r>
    </w:p>
    <w:p w14:paraId="200462C7" w14:textId="77777777" w:rsidR="006C46FF" w:rsidRDefault="006C46FF" w:rsidP="006C46FF">
      <w:pPr>
        <w:ind w:left="709" w:right="-283"/>
      </w:pPr>
      <w:r>
        <w:t>menthe néon 15-5718 TPG</w:t>
      </w:r>
    </w:p>
    <w:p w14:paraId="634E23D0" w14:textId="77777777" w:rsidR="006C46FF" w:rsidRDefault="006C46FF" w:rsidP="006C46FF">
      <w:pPr>
        <w:ind w:left="709" w:right="-283"/>
      </w:pPr>
      <w:r>
        <w:t>blanc de sécurité RAL 9003</w:t>
      </w:r>
    </w:p>
    <w:p w14:paraId="47C0D341" w14:textId="77777777" w:rsidR="006C46FF" w:rsidRDefault="006C46FF" w:rsidP="006C46FF">
      <w:pPr>
        <w:ind w:left="709" w:right="-283"/>
      </w:pPr>
      <w:r>
        <w:t>gris pierre RAL 7030</w:t>
      </w:r>
    </w:p>
    <w:p w14:paraId="4B7545A5" w14:textId="77777777" w:rsidR="006C46FF" w:rsidRDefault="006C46FF" w:rsidP="006C46FF">
      <w:pPr>
        <w:ind w:left="709" w:right="-283"/>
      </w:pPr>
      <w:r>
        <w:t>noir graphite RAL 9011</w:t>
      </w:r>
    </w:p>
    <w:p w14:paraId="6CFDAD65" w14:textId="77777777" w:rsidR="006C46FF" w:rsidRDefault="006C46FF" w:rsidP="006C46FF">
      <w:pPr>
        <w:ind w:left="709" w:right="-283"/>
      </w:pPr>
      <w:r>
        <w:t>jaune genêt  RAL 1032</w:t>
      </w:r>
    </w:p>
    <w:p w14:paraId="5AF1EF74" w14:textId="77777777" w:rsidR="006C46FF" w:rsidRDefault="006C46FF" w:rsidP="006C46FF">
      <w:pPr>
        <w:ind w:left="709" w:right="-283"/>
      </w:pPr>
      <w:r>
        <w:t>gris signalisation B RAL 7043</w:t>
      </w:r>
    </w:p>
    <w:p w14:paraId="0E7C2769" w14:textId="77777777" w:rsidR="006C46FF" w:rsidRDefault="006C46FF" w:rsidP="006C46FF">
      <w:pPr>
        <w:ind w:left="709" w:right="-283"/>
      </w:pPr>
      <w:r>
        <w:t>limette Pantone 382 C</w:t>
      </w:r>
    </w:p>
    <w:p w14:paraId="4C009AB2" w14:textId="77777777" w:rsidR="006C46FF" w:rsidRDefault="006C46FF" w:rsidP="006C46FF">
      <w:pPr>
        <w:ind w:left="709" w:right="-283"/>
      </w:pPr>
      <w:r>
        <w:t>granny Pantone 370 C</w:t>
      </w:r>
    </w:p>
    <w:p w14:paraId="3602AF70" w14:textId="77777777" w:rsidR="0038272A" w:rsidRDefault="0038272A" w:rsidP="0038272A">
      <w:pPr>
        <w:ind w:right="-283"/>
      </w:pPr>
    </w:p>
    <w:p w14:paraId="20113BF9" w14:textId="77777777" w:rsidR="006312DC" w:rsidRDefault="00B01C4F" w:rsidP="006312DC">
      <w:pPr>
        <w:numPr>
          <w:ilvl w:val="0"/>
          <w:numId w:val="18"/>
        </w:numPr>
        <w:tabs>
          <w:tab w:val="num" w:pos="-76"/>
        </w:tabs>
        <w:ind w:left="284" w:right="-283" w:hanging="284"/>
      </w:pPr>
      <w:r>
        <w:t>ION TEC</w:t>
      </w:r>
    </w:p>
    <w:p w14:paraId="50368298" w14:textId="77777777" w:rsidR="006312DC" w:rsidRDefault="00B01C4F" w:rsidP="006312DC">
      <w:pPr>
        <w:pStyle w:val="Listenabsatz"/>
        <w:ind w:left="284"/>
      </w:pPr>
      <w:r>
        <w:t xml:space="preserve">Le filtre ION TEC est basé sur le principe de l’accumulation de charges électrostatiques. </w:t>
      </w:r>
    </w:p>
    <w:p w14:paraId="563CD177" w14:textId="77777777" w:rsidR="006312DC" w:rsidRDefault="00B01C4F" w:rsidP="006312DC">
      <w:pPr>
        <w:pStyle w:val="Listenabsatz"/>
        <w:tabs>
          <w:tab w:val="left" w:pos="284"/>
        </w:tabs>
        <w:ind w:left="284"/>
      </w:pPr>
      <w:r>
        <w:t xml:space="preserve">L’air à épurer s’écoule le long de fils chargés électriquement (fils d’ionisation). Les particules contenues dans l’air vicié sont alors chargées positivement. Les particules chargées sont séparées électrostatiquement sur des plaques de collecteur dans l’étage de collecte subséquent. Les constituants liquides des particules séparées, comme p.ex. de l’huile ou des gouttelettes d’émulsion, s’écoulent le long des plaques de collecteur disposées </w:t>
      </w:r>
      <w:r>
        <w:lastRenderedPageBreak/>
        <w:t>verticalement et s’accumulent dans la cuve de plancher du boîtier. De l’ozone est généré par le champ à haute tension. L’ozone généré oxyde les particules odorantes dans le flux d’air ou sur le charbon actif et les absorbe.</w:t>
      </w:r>
    </w:p>
    <w:p w14:paraId="763CB0AC" w14:textId="77777777" w:rsidR="006312DC" w:rsidRDefault="006312DC" w:rsidP="006312DC">
      <w:pPr>
        <w:pStyle w:val="Listenabsatz"/>
        <w:ind w:left="284"/>
      </w:pPr>
    </w:p>
    <w:p w14:paraId="1152ACA6" w14:textId="77777777" w:rsidR="00B31B23" w:rsidRPr="00B31B23" w:rsidRDefault="00B01C4F" w:rsidP="008424D1">
      <w:pPr>
        <w:pStyle w:val="Listenabsatz"/>
        <w:ind w:left="284"/>
      </w:pPr>
      <w:r>
        <w:t>Le filtre ION TEC est placé dans le filtre anti-odeur entre le ventilateur radial et le tapis filtrant à charbon actif. Il peut être retiré du filtre anti-odeur sans outillage à l’aide de deux poignées. Le filtre ION TEC convient pour le lave-vaisselle et peut être nettoyé dans des lave-vaisselle industriel avec panier de taille 500 x 500 mm</w:t>
      </w:r>
    </w:p>
    <w:p w14:paraId="2BB62104" w14:textId="77777777" w:rsidR="00260780" w:rsidRDefault="00260780" w:rsidP="006312DC">
      <w:pPr>
        <w:ind w:left="360" w:right="-283"/>
      </w:pPr>
    </w:p>
    <w:p w14:paraId="051D5F96" w14:textId="77777777" w:rsidR="00260780" w:rsidRDefault="00B01C4F" w:rsidP="006312DC">
      <w:pPr>
        <w:numPr>
          <w:ilvl w:val="0"/>
          <w:numId w:val="18"/>
        </w:numPr>
        <w:tabs>
          <w:tab w:val="num" w:pos="-76"/>
        </w:tabs>
        <w:ind w:left="284" w:right="-283" w:hanging="284"/>
      </w:pPr>
      <w:r>
        <w:t>Galerie, en tube rond d’acier inoxydable, côté client et sur le petit côté, hauteur 50 mm</w:t>
      </w:r>
    </w:p>
    <w:p w14:paraId="52E8BBC2" w14:textId="77777777" w:rsidR="006312DC" w:rsidRDefault="006312DC" w:rsidP="006312DC">
      <w:pPr>
        <w:pStyle w:val="Listenabsatz"/>
      </w:pPr>
    </w:p>
    <w:p w14:paraId="4577D925" w14:textId="77777777" w:rsidR="006312DC" w:rsidRDefault="00B01C4F" w:rsidP="006312DC">
      <w:pPr>
        <w:numPr>
          <w:ilvl w:val="0"/>
          <w:numId w:val="18"/>
        </w:numPr>
        <w:tabs>
          <w:tab w:val="num" w:pos="-76"/>
        </w:tabs>
        <w:ind w:left="284" w:right="-283" w:hanging="284"/>
      </w:pPr>
      <w:r>
        <w:t>Bloc-tiroirs, au lieu d’un compartiment de rangement avec rails de guidage, avec 2 tiroirs placés l’un au-dessus de l’autre pour bacs Gastronorm, max. GN 1/1-150 ou leurs subdivisions (avec barres transversales et longitudinales). En option avec deux plaques eutectiques pour la réfrigération passive, insérées au-dessus de chaque tiroir au moyen d’un rail de guidage intégré.</w:t>
      </w:r>
    </w:p>
    <w:p w14:paraId="21D227DA" w14:textId="77777777" w:rsidR="0059271B" w:rsidRDefault="0059271B" w:rsidP="006E27C9">
      <w:pPr>
        <w:ind w:right="-283"/>
      </w:pPr>
    </w:p>
    <w:p w14:paraId="164F8DA5" w14:textId="77777777" w:rsidR="0059271B" w:rsidRDefault="00B01C4F" w:rsidP="0059271B">
      <w:pPr>
        <w:numPr>
          <w:ilvl w:val="0"/>
          <w:numId w:val="18"/>
        </w:numPr>
        <w:tabs>
          <w:tab w:val="num" w:pos="-76"/>
        </w:tabs>
        <w:ind w:left="284" w:right="-283" w:hanging="284"/>
      </w:pPr>
      <w:r>
        <w:t>Jeu de liaison entre modules pour la liaison fixe de deux BC I-flex ou en combinaison avec BASIC LINE, avec bandeau profilé pour le recouvrement de l’espace entre deux modules</w:t>
      </w:r>
    </w:p>
    <w:p w14:paraId="04F9B64E" w14:textId="77777777" w:rsidR="00BC0588" w:rsidRDefault="00BC0588" w:rsidP="006E27C9">
      <w:pPr>
        <w:pStyle w:val="Listenabsatz"/>
        <w:ind w:left="0"/>
      </w:pPr>
    </w:p>
    <w:p w14:paraId="7AD38D1F" w14:textId="77777777" w:rsidR="00BC0588" w:rsidRDefault="00BC0588" w:rsidP="00BC0588">
      <w:pPr>
        <w:pStyle w:val="Listenabsatz"/>
      </w:pPr>
    </w:p>
    <w:p w14:paraId="20D9E6B5" w14:textId="77777777" w:rsidR="00BC0588" w:rsidRDefault="00B01C4F" w:rsidP="00BC0588">
      <w:pPr>
        <w:ind w:right="-283"/>
        <w:rPr>
          <w:b/>
        </w:rPr>
      </w:pPr>
      <w:r>
        <w:rPr>
          <w:b/>
        </w:rPr>
        <w:t>Accessoires (modules de cuisson)</w:t>
      </w:r>
    </w:p>
    <w:p w14:paraId="62747EC0" w14:textId="77777777" w:rsidR="007F3E1D" w:rsidRDefault="007F3E1D" w:rsidP="00BC0588">
      <w:pPr>
        <w:ind w:right="-283"/>
        <w:rPr>
          <w:b/>
        </w:rPr>
      </w:pPr>
    </w:p>
    <w:p w14:paraId="2A2F7327" w14:textId="77777777" w:rsidR="008D7A37" w:rsidRDefault="00B01C4F" w:rsidP="00F90214">
      <w:pPr>
        <w:numPr>
          <w:ilvl w:val="0"/>
          <w:numId w:val="18"/>
        </w:numPr>
        <w:tabs>
          <w:tab w:val="num" w:pos="-76"/>
        </w:tabs>
        <w:ind w:left="284" w:right="-283" w:hanging="284"/>
      </w:pPr>
      <w:r>
        <w:t>Plaque pour grillades 1/1-20 lisse</w:t>
      </w:r>
    </w:p>
    <w:p w14:paraId="79616C1E" w14:textId="77777777" w:rsidR="008D7A37" w:rsidRDefault="00B01C4F" w:rsidP="00F90214">
      <w:pPr>
        <w:ind w:left="284" w:right="-283"/>
      </w:pPr>
      <w:r>
        <w:t xml:space="preserve">en fonte d’aluminium avec quadruple revêtement de surface, y compris revêtement en céramique anti-adhésif, fond épais pour une répartition et une accumulation optimales de la chaleur, avec sur chaque petit côté une poignée en acier inoxydable et une partie inférieure aimantée pour prévenir le glissement sur la plaque de cuisson à induction, convient pour l’induction, résistant à la chaleur jusque 250 °C, convient pour le lave-vaisselle, </w:t>
      </w:r>
    </w:p>
    <w:p w14:paraId="297DA9A5" w14:textId="77777777" w:rsidR="008D7A37" w:rsidRDefault="00B01C4F" w:rsidP="00F90214">
      <w:pPr>
        <w:ind w:left="284" w:right="-283"/>
      </w:pPr>
      <w:r>
        <w:t>Dimensions 530 x 325 x 20 mm, poids 4,9 kg</w:t>
      </w:r>
    </w:p>
    <w:p w14:paraId="54E1E466" w14:textId="77777777" w:rsidR="008D7A37" w:rsidRDefault="00B01C4F" w:rsidP="00F90214">
      <w:pPr>
        <w:ind w:left="284" w:right="-283"/>
      </w:pPr>
      <w:r>
        <w:t>Référence 575 027</w:t>
      </w:r>
    </w:p>
    <w:p w14:paraId="79040580" w14:textId="77777777" w:rsidR="00F90214" w:rsidRDefault="00F90214" w:rsidP="0059516F">
      <w:pPr>
        <w:ind w:right="-283"/>
      </w:pPr>
    </w:p>
    <w:p w14:paraId="2A5407A5" w14:textId="77777777" w:rsidR="008D7A37" w:rsidRDefault="00C12404" w:rsidP="00EA05A6">
      <w:pPr>
        <w:numPr>
          <w:ilvl w:val="0"/>
          <w:numId w:val="18"/>
        </w:numPr>
        <w:tabs>
          <w:tab w:val="num" w:pos="360"/>
        </w:tabs>
        <w:ind w:left="360" w:right="-283"/>
      </w:pPr>
      <w:r>
        <w:br w:type="column"/>
      </w:r>
      <w:r w:rsidR="00B01C4F">
        <w:lastRenderedPageBreak/>
        <w:t>Plaque pour grillades 1/1-20, nervurée</w:t>
      </w:r>
    </w:p>
    <w:p w14:paraId="74B6206D" w14:textId="77777777" w:rsidR="00EA05A6" w:rsidRDefault="00B01C4F" w:rsidP="00EA05A6">
      <w:pPr>
        <w:ind w:left="360" w:right="-283"/>
      </w:pPr>
      <w:r>
        <w:t xml:space="preserve">en fonte d’aluminium avec quadruple revêtement de surface, y compris revêtement en céramique anti-adhésif, fond épais pour une répartition et une accumulation optimales de la chaleur, avec sur chaque petit côté une poignée en acier inoxydable et une partie inférieure aimantée pour prévenir le glissement sur la plaque de cuisson à induction, convient pour l’induction, résistant à la chaleur jusque 250 °C, convient pour le lave-vaisselle, </w:t>
      </w:r>
    </w:p>
    <w:p w14:paraId="0A06ED7D" w14:textId="77777777" w:rsidR="00EA05A6" w:rsidRDefault="00B01C4F" w:rsidP="00EA05A6">
      <w:pPr>
        <w:ind w:left="360" w:right="-283"/>
      </w:pPr>
      <w:r>
        <w:t>Dimensions 530 x 325 x 20 mm, poids 4,9 kg</w:t>
      </w:r>
    </w:p>
    <w:p w14:paraId="46D17980" w14:textId="77777777" w:rsidR="00EA05A6" w:rsidRDefault="00B01C4F" w:rsidP="00EA05A6">
      <w:pPr>
        <w:ind w:left="360" w:right="-283"/>
      </w:pPr>
      <w:r>
        <w:t>Référence 575 028</w:t>
      </w:r>
    </w:p>
    <w:p w14:paraId="6D2EF9F7" w14:textId="77777777" w:rsidR="00EA05A6" w:rsidRDefault="00EA05A6" w:rsidP="00EA05A6">
      <w:pPr>
        <w:ind w:left="360" w:right="-283"/>
      </w:pPr>
    </w:p>
    <w:p w14:paraId="3E386A19" w14:textId="77777777" w:rsidR="00EA05A6" w:rsidRDefault="00B01C4F" w:rsidP="00EA05A6">
      <w:pPr>
        <w:numPr>
          <w:ilvl w:val="0"/>
          <w:numId w:val="18"/>
        </w:numPr>
        <w:tabs>
          <w:tab w:val="num" w:pos="360"/>
        </w:tabs>
        <w:ind w:left="360" w:right="-283"/>
      </w:pPr>
      <w:r>
        <w:t>Rôtissoire 1/1-55, lisse</w:t>
      </w:r>
    </w:p>
    <w:p w14:paraId="154B142E" w14:textId="77777777" w:rsidR="00EA05A6" w:rsidRDefault="00B01C4F" w:rsidP="00EA05A6">
      <w:pPr>
        <w:ind w:left="360" w:right="-283"/>
      </w:pPr>
      <w:r>
        <w:t xml:space="preserve">en fonte d’aluminium avec quadruple revêtement de surface, y compris revêtement en céramique anti-adhésif, fond épais pour une répartition et une accumulation optimales de la chaleur, avec sur chaque petit côté une poignée en acier inoxydable et une partie inférieure aimantée pour prévenir le glissement sur la plaque de cuisson à induction, convient pour l’induction, résistant à la chaleur jusque 250 °C, convient pour le lave-vaisselle, </w:t>
      </w:r>
    </w:p>
    <w:p w14:paraId="7C51ED0B" w14:textId="77777777" w:rsidR="00EA05A6" w:rsidRDefault="00B01C4F" w:rsidP="00EA05A6">
      <w:pPr>
        <w:ind w:left="360" w:right="-283"/>
      </w:pPr>
      <w:r>
        <w:t>Dimensions 530 x 325 x 55 mm, poids 4,7 kg</w:t>
      </w:r>
    </w:p>
    <w:p w14:paraId="6DFFB202" w14:textId="77777777" w:rsidR="00EA05A6" w:rsidRDefault="00B01C4F" w:rsidP="00EA05A6">
      <w:pPr>
        <w:ind w:left="360" w:right="-283"/>
      </w:pPr>
      <w:r>
        <w:t>Référence 575 030</w:t>
      </w:r>
    </w:p>
    <w:p w14:paraId="055CF00A" w14:textId="77777777" w:rsidR="00EA05A6" w:rsidRDefault="00EA05A6" w:rsidP="00EA05A6">
      <w:pPr>
        <w:ind w:left="360" w:right="-283"/>
      </w:pPr>
    </w:p>
    <w:p w14:paraId="5971661B" w14:textId="77777777" w:rsidR="008D7A37" w:rsidRDefault="00B01C4F" w:rsidP="00AC5FC3">
      <w:pPr>
        <w:numPr>
          <w:ilvl w:val="0"/>
          <w:numId w:val="18"/>
        </w:numPr>
        <w:tabs>
          <w:tab w:val="num" w:pos="360"/>
        </w:tabs>
        <w:ind w:left="360" w:right="-283"/>
      </w:pPr>
      <w:r>
        <w:t>Wok à fond plat, matériau à 3 couches (acier inoxydable avec noyau en aluminium) jusqu’au bord pour une répartition et une accumulation rapides et homogènes de la chaleur, avec poignée ergonomique, ø env. 30 cm, convient pour l’induction</w:t>
      </w:r>
    </w:p>
    <w:p w14:paraId="6E66F5AB" w14:textId="77777777" w:rsidR="00CF75B6" w:rsidRDefault="00B01C4F" w:rsidP="00CF75B6">
      <w:pPr>
        <w:ind w:left="360" w:right="-283"/>
      </w:pPr>
      <w:r>
        <w:t>Référence 575 032</w:t>
      </w:r>
    </w:p>
    <w:p w14:paraId="7EEB957B" w14:textId="77777777" w:rsidR="00CF75B6" w:rsidRDefault="00CF75B6" w:rsidP="00CF75B6">
      <w:pPr>
        <w:ind w:left="360" w:right="-283"/>
      </w:pPr>
    </w:p>
    <w:p w14:paraId="2ED29355" w14:textId="77777777" w:rsidR="00CF75B6" w:rsidRDefault="00B01C4F" w:rsidP="00CF75B6">
      <w:pPr>
        <w:numPr>
          <w:ilvl w:val="0"/>
          <w:numId w:val="18"/>
        </w:numPr>
        <w:tabs>
          <w:tab w:val="num" w:pos="360"/>
        </w:tabs>
        <w:ind w:left="360" w:right="-283"/>
      </w:pPr>
      <w:r>
        <w:t>Jeu de cuiseur à pâtes, composé de : Cadre en acier inoxydable, GN 2/3-100 en matériau multicouche adapté à l’induction avec 2 poignées, GN 1/3-65, cadre d’accrochage pour paniers à pâtes, 4 paniers : env. 1/6-100 avec poignées isolées</w:t>
      </w:r>
    </w:p>
    <w:p w14:paraId="5F6B0343" w14:textId="77777777" w:rsidR="00CF75B6" w:rsidRDefault="00B01C4F" w:rsidP="00CF75B6">
      <w:pPr>
        <w:ind w:left="360" w:right="-283"/>
      </w:pPr>
      <w:r>
        <w:t>Référence 575 034</w:t>
      </w:r>
    </w:p>
    <w:p w14:paraId="276903F3" w14:textId="77777777" w:rsidR="00CF75B6" w:rsidRDefault="00CF75B6" w:rsidP="00CF75B6">
      <w:pPr>
        <w:ind w:left="360" w:right="-283"/>
      </w:pPr>
    </w:p>
    <w:p w14:paraId="02C93641" w14:textId="77777777" w:rsidR="00CF75B6" w:rsidRDefault="00B01C4F" w:rsidP="00AC5FC3">
      <w:pPr>
        <w:numPr>
          <w:ilvl w:val="0"/>
          <w:numId w:val="18"/>
        </w:numPr>
        <w:tabs>
          <w:tab w:val="num" w:pos="360"/>
        </w:tabs>
        <w:ind w:left="360" w:right="-283"/>
      </w:pPr>
      <w:r>
        <w:t>Poêles, en fonte d’aluminium avec quadruple revêtement de surface, fond épais et sans déformation pour une répartition et une accumulation optimales de la chaleur et une cuisson économe en énergie, avec poignée en plastique ergonomique, revêtement céramique anti-adhésif, convient pour l’induction, résistante à la chaleur jusque 250 °C, convient pour le lave-vaisselle, hauteur du bord env. 5 cm</w:t>
      </w:r>
    </w:p>
    <w:p w14:paraId="7C331F32" w14:textId="77777777" w:rsidR="00CF75B6" w:rsidRDefault="00B01C4F" w:rsidP="00CF75B6">
      <w:pPr>
        <w:ind w:left="360" w:right="-283"/>
      </w:pPr>
      <w:r>
        <w:lastRenderedPageBreak/>
        <w:t>Référence 575 035 – Diamètre 20 cm</w:t>
      </w:r>
    </w:p>
    <w:p w14:paraId="5040BB39" w14:textId="77777777" w:rsidR="00CF75B6" w:rsidRDefault="00B01C4F" w:rsidP="00CF75B6">
      <w:pPr>
        <w:ind w:left="360" w:right="-283"/>
      </w:pPr>
      <w:r>
        <w:t>Référence 575 036 – Diamètre 24 cm</w:t>
      </w:r>
    </w:p>
    <w:p w14:paraId="5E5B666D" w14:textId="77777777" w:rsidR="00CF75B6" w:rsidRDefault="00B01C4F" w:rsidP="00CF75B6">
      <w:pPr>
        <w:ind w:left="360" w:right="-283"/>
      </w:pPr>
      <w:r>
        <w:t>Référence 575 037 – Diamètre 26 cm</w:t>
      </w:r>
    </w:p>
    <w:p w14:paraId="737552F0" w14:textId="77777777" w:rsidR="00CF75B6" w:rsidRDefault="00B01C4F" w:rsidP="00CF75B6">
      <w:pPr>
        <w:ind w:left="360" w:right="-283"/>
      </w:pPr>
      <w:r>
        <w:t>Référence 575 038 – Diamètre 28 cm</w:t>
      </w:r>
    </w:p>
    <w:p w14:paraId="76FBBE3D" w14:textId="77777777" w:rsidR="001444C8" w:rsidRDefault="001444C8" w:rsidP="00CF75B6">
      <w:pPr>
        <w:ind w:left="360" w:right="-283"/>
      </w:pPr>
    </w:p>
    <w:p w14:paraId="32BE3082" w14:textId="77777777" w:rsidR="00CF75B6" w:rsidRDefault="00B01C4F" w:rsidP="00CF75B6">
      <w:pPr>
        <w:numPr>
          <w:ilvl w:val="0"/>
          <w:numId w:val="18"/>
        </w:numPr>
        <w:tabs>
          <w:tab w:val="num" w:pos="360"/>
        </w:tabs>
        <w:ind w:left="360" w:right="-283"/>
      </w:pPr>
      <w:r>
        <w:t xml:space="preserve">Multiélément 1/1, en acier inoxydable. Convient pour la préparation et la présentation ou comme espace de rangement pour ustensiles de cuisine et ingrédients </w:t>
      </w:r>
    </w:p>
    <w:p w14:paraId="4557B8ED" w14:textId="77777777" w:rsidR="00CF75B6" w:rsidRDefault="00B01C4F" w:rsidP="00CF75B6">
      <w:pPr>
        <w:ind w:left="360" w:right="-283"/>
      </w:pPr>
      <w:r>
        <w:t>Capacité : max. GN 1/1-65 ou ses subdivisions</w:t>
      </w:r>
    </w:p>
    <w:p w14:paraId="515E43CC" w14:textId="77777777" w:rsidR="00CF75B6" w:rsidRDefault="00B01C4F" w:rsidP="00CF75B6">
      <w:pPr>
        <w:ind w:left="360" w:right="-283"/>
      </w:pPr>
      <w:r>
        <w:t>Référence 575 041</w:t>
      </w:r>
    </w:p>
    <w:p w14:paraId="285BD1F0" w14:textId="77777777" w:rsidR="00CF75B6" w:rsidRDefault="00CF75B6" w:rsidP="00CF75B6">
      <w:pPr>
        <w:ind w:left="360" w:right="-283"/>
      </w:pPr>
    </w:p>
    <w:p w14:paraId="65919C15" w14:textId="77777777" w:rsidR="00CF75B6" w:rsidRDefault="00B01C4F" w:rsidP="00AC5FC3">
      <w:pPr>
        <w:numPr>
          <w:ilvl w:val="0"/>
          <w:numId w:val="18"/>
        </w:numPr>
        <w:tabs>
          <w:tab w:val="num" w:pos="360"/>
        </w:tabs>
        <w:ind w:left="360" w:right="-283"/>
      </w:pPr>
      <w:r>
        <w:t xml:space="preserve">Multiélément 1/3 en acier inoxydable. Convient comme espace de rangement pour ustensiles de cuisine et ingrédients </w:t>
      </w:r>
    </w:p>
    <w:p w14:paraId="1E1DBECD" w14:textId="77777777" w:rsidR="00CF75B6" w:rsidRDefault="00B01C4F" w:rsidP="00CF75B6">
      <w:pPr>
        <w:ind w:left="360" w:right="-283"/>
      </w:pPr>
      <w:r>
        <w:t>Capacité : max. GN 1/3-65 ou ses subdivisions</w:t>
      </w:r>
    </w:p>
    <w:p w14:paraId="762D8AE6" w14:textId="77777777" w:rsidR="007F3E1D" w:rsidRDefault="00B01C4F" w:rsidP="00F90214">
      <w:pPr>
        <w:ind w:left="360" w:right="-283"/>
      </w:pPr>
      <w:r>
        <w:t>Référence 575 042</w:t>
      </w:r>
    </w:p>
    <w:p w14:paraId="4C367DE2" w14:textId="77777777" w:rsidR="00F90214" w:rsidRDefault="00F90214" w:rsidP="00F90214">
      <w:pPr>
        <w:ind w:left="360" w:right="-283"/>
      </w:pPr>
    </w:p>
    <w:p w14:paraId="61882955" w14:textId="77777777" w:rsidR="00F90214" w:rsidRDefault="00F90214" w:rsidP="00F90214">
      <w:pPr>
        <w:ind w:left="360" w:right="-283"/>
      </w:pPr>
    </w:p>
    <w:p w14:paraId="3FA680BD" w14:textId="77777777" w:rsidR="00F90214" w:rsidRPr="00F90214" w:rsidRDefault="00B01C4F" w:rsidP="00F90214">
      <w:pPr>
        <w:ind w:right="-283"/>
        <w:rPr>
          <w:b/>
        </w:rPr>
      </w:pPr>
      <w:r>
        <w:rPr>
          <w:b/>
        </w:rPr>
        <w:t>Accessoires</w:t>
      </w:r>
    </w:p>
    <w:p w14:paraId="71A5AAD9" w14:textId="77777777" w:rsidR="002A4FB0" w:rsidRDefault="002A4FB0">
      <w:pPr>
        <w:tabs>
          <w:tab w:val="left" w:pos="2552"/>
          <w:tab w:val="left" w:pos="5670"/>
        </w:tabs>
        <w:ind w:right="-425"/>
      </w:pPr>
    </w:p>
    <w:p w14:paraId="7B983F04" w14:textId="77777777" w:rsidR="00D675B4" w:rsidRDefault="00B01C4F" w:rsidP="00D675B4">
      <w:pPr>
        <w:numPr>
          <w:ilvl w:val="0"/>
          <w:numId w:val="18"/>
        </w:numPr>
        <w:tabs>
          <w:tab w:val="num" w:pos="360"/>
        </w:tabs>
        <w:ind w:left="360" w:right="-283"/>
      </w:pPr>
      <w:r>
        <w:t>Spatule, référence 575 067</w:t>
      </w:r>
    </w:p>
    <w:p w14:paraId="1AB663C8" w14:textId="77777777" w:rsidR="00D675B4" w:rsidRDefault="00B01C4F" w:rsidP="00D675B4">
      <w:pPr>
        <w:numPr>
          <w:ilvl w:val="0"/>
          <w:numId w:val="18"/>
        </w:numPr>
        <w:tabs>
          <w:tab w:val="num" w:pos="360"/>
        </w:tabs>
        <w:ind w:left="360" w:right="-283"/>
      </w:pPr>
      <w:r>
        <w:t>Cuillère plate, référence 575 068</w:t>
      </w:r>
    </w:p>
    <w:p w14:paraId="621EB5B6" w14:textId="77777777" w:rsidR="00D675B4" w:rsidRDefault="00B01C4F" w:rsidP="00D675B4">
      <w:pPr>
        <w:numPr>
          <w:ilvl w:val="0"/>
          <w:numId w:val="18"/>
        </w:numPr>
        <w:tabs>
          <w:tab w:val="num" w:pos="360"/>
        </w:tabs>
        <w:ind w:left="360" w:right="-283"/>
      </w:pPr>
      <w:r>
        <w:t>Pince à grillades, référence 575 069</w:t>
      </w:r>
    </w:p>
    <w:p w14:paraId="4F2E00F3" w14:textId="77777777" w:rsidR="00D675B4" w:rsidRDefault="00B01C4F" w:rsidP="00D675B4">
      <w:pPr>
        <w:numPr>
          <w:ilvl w:val="0"/>
          <w:numId w:val="18"/>
        </w:numPr>
        <w:tabs>
          <w:tab w:val="num" w:pos="360"/>
        </w:tabs>
        <w:ind w:left="360" w:right="-283"/>
      </w:pPr>
      <w:r>
        <w:t>Paniers à pâtes, composés de : Cadre d’accrochage pour paniers à pâtes, 4 paniers : env. 1/6-100 avec poignées isolées,</w:t>
      </w:r>
      <w:r w:rsidR="00BA168B">
        <w:br/>
      </w:r>
      <w:r>
        <w:t>référence 575 070</w:t>
      </w:r>
    </w:p>
    <w:p w14:paraId="32E75174" w14:textId="77777777" w:rsidR="00D675B4" w:rsidRDefault="00B01C4F" w:rsidP="00D675B4">
      <w:pPr>
        <w:numPr>
          <w:ilvl w:val="0"/>
          <w:numId w:val="18"/>
        </w:numPr>
        <w:tabs>
          <w:tab w:val="num" w:pos="360"/>
        </w:tabs>
        <w:ind w:left="360" w:right="-283"/>
      </w:pPr>
      <w:r>
        <w:t>Grattoir de nettoyage pour vitrocéramique, référence 568 489</w:t>
      </w:r>
    </w:p>
    <w:p w14:paraId="6F2CAD8C" w14:textId="77777777" w:rsidR="00D675B4" w:rsidRDefault="00B01C4F" w:rsidP="00D675B4">
      <w:pPr>
        <w:numPr>
          <w:ilvl w:val="0"/>
          <w:numId w:val="18"/>
        </w:numPr>
        <w:tabs>
          <w:tab w:val="num" w:pos="360"/>
        </w:tabs>
        <w:ind w:left="360" w:right="-283"/>
      </w:pPr>
      <w:r>
        <w:t xml:space="preserve">Planche de découpe en plastique, </w:t>
      </w:r>
      <w:r w:rsidR="00BA168B">
        <w:br/>
      </w:r>
      <w:r>
        <w:t>référence 575 057</w:t>
      </w:r>
    </w:p>
    <w:p w14:paraId="200ACEF8" w14:textId="77777777" w:rsidR="00F90214" w:rsidRDefault="00B01C4F" w:rsidP="00D675B4">
      <w:pPr>
        <w:numPr>
          <w:ilvl w:val="0"/>
          <w:numId w:val="18"/>
        </w:numPr>
        <w:tabs>
          <w:tab w:val="num" w:pos="360"/>
        </w:tabs>
        <w:ind w:left="360" w:right="-283"/>
      </w:pPr>
      <w:r>
        <w:t>Bac à couverts, référence 575 058</w:t>
      </w:r>
    </w:p>
    <w:p w14:paraId="59B2C45A" w14:textId="77777777" w:rsidR="00C674FA" w:rsidRDefault="00B01C4F" w:rsidP="00D675B4">
      <w:pPr>
        <w:numPr>
          <w:ilvl w:val="0"/>
          <w:numId w:val="18"/>
        </w:numPr>
        <w:tabs>
          <w:tab w:val="num" w:pos="360"/>
        </w:tabs>
        <w:ind w:left="360" w:right="-283"/>
      </w:pPr>
      <w:r>
        <w:t xml:space="preserve">Compartiment à couteaux pour bac à couverts, </w:t>
      </w:r>
      <w:r w:rsidR="00D22234">
        <w:br/>
      </w:r>
      <w:r w:rsidR="00BA168B">
        <w:t>r</w:t>
      </w:r>
      <w:r>
        <w:t>éférence 574 774</w:t>
      </w:r>
    </w:p>
    <w:p w14:paraId="3A239CBE" w14:textId="77777777" w:rsidR="00D675B4" w:rsidRDefault="00B01C4F" w:rsidP="00D675B4">
      <w:pPr>
        <w:numPr>
          <w:ilvl w:val="0"/>
          <w:numId w:val="18"/>
        </w:numPr>
        <w:tabs>
          <w:tab w:val="num" w:pos="360"/>
        </w:tabs>
        <w:ind w:left="360" w:right="-283"/>
      </w:pPr>
      <w:r>
        <w:t>Plaque eutectique (-3 °C), référence 568 136</w:t>
      </w:r>
    </w:p>
    <w:p w14:paraId="0340FC05" w14:textId="77777777" w:rsidR="00D675B4" w:rsidRDefault="00B01C4F" w:rsidP="00D675B4">
      <w:pPr>
        <w:numPr>
          <w:ilvl w:val="0"/>
          <w:numId w:val="18"/>
        </w:numPr>
        <w:tabs>
          <w:tab w:val="num" w:pos="360"/>
        </w:tabs>
        <w:ind w:left="360" w:right="-283"/>
      </w:pPr>
      <w:r>
        <w:t>Plaque eutectique (-12 °C), référence 573 332</w:t>
      </w:r>
    </w:p>
    <w:p w14:paraId="6F10FADE" w14:textId="77777777" w:rsidR="00F90214" w:rsidRDefault="00F90214" w:rsidP="00D675B4">
      <w:pPr>
        <w:ind w:left="360" w:right="-283"/>
      </w:pPr>
    </w:p>
    <w:p w14:paraId="7975198C" w14:textId="77777777" w:rsidR="00F90214" w:rsidRDefault="00F90214">
      <w:pPr>
        <w:tabs>
          <w:tab w:val="left" w:pos="2552"/>
          <w:tab w:val="left" w:pos="5670"/>
        </w:tabs>
        <w:ind w:right="-425"/>
      </w:pPr>
    </w:p>
    <w:p w14:paraId="1C620D38" w14:textId="77777777" w:rsidR="00727F6C" w:rsidRDefault="00955A68">
      <w:pPr>
        <w:tabs>
          <w:tab w:val="left" w:pos="2552"/>
          <w:tab w:val="left" w:pos="5670"/>
        </w:tabs>
        <w:ind w:right="-425"/>
      </w:pPr>
      <w:r>
        <w:rPr>
          <w:b/>
        </w:rPr>
        <w:br w:type="column"/>
      </w:r>
      <w:r w:rsidR="00B01C4F">
        <w:rPr>
          <w:b/>
        </w:rPr>
        <w:lastRenderedPageBreak/>
        <w:t>Caractéristiques techniques</w:t>
      </w:r>
    </w:p>
    <w:p w14:paraId="78A1CC78" w14:textId="77777777" w:rsidR="00727F6C" w:rsidRDefault="00727F6C">
      <w:pPr>
        <w:tabs>
          <w:tab w:val="left" w:pos="2552"/>
          <w:tab w:val="left" w:pos="5670"/>
        </w:tabs>
        <w:ind w:right="-425"/>
      </w:pPr>
    </w:p>
    <w:p w14:paraId="722E2176" w14:textId="77777777" w:rsidR="00727F6C" w:rsidRPr="003A67A9" w:rsidRDefault="00B01C4F" w:rsidP="003A67A9">
      <w:pPr>
        <w:tabs>
          <w:tab w:val="left" w:pos="2552"/>
          <w:tab w:val="left" w:pos="5670"/>
        </w:tabs>
        <w:ind w:left="2552" w:right="-425" w:hanging="2552"/>
      </w:pPr>
      <w:r>
        <w:t>Matériau :</w:t>
      </w:r>
      <w:r>
        <w:tab/>
        <w:t>Acier inoxydable (AISI 304) microlisé; combiné avec de la tôle fine galvanisée électrolytiquement des deux côtés, revêtue à la poudre.</w:t>
      </w:r>
    </w:p>
    <w:p w14:paraId="6EC68E18" w14:textId="77777777" w:rsidR="00727F6C" w:rsidRDefault="00B01C4F" w:rsidP="00EF6834">
      <w:pPr>
        <w:tabs>
          <w:tab w:val="left" w:pos="2552"/>
          <w:tab w:val="left" w:pos="5670"/>
        </w:tabs>
        <w:ind w:left="2550" w:right="-425" w:hanging="2550"/>
      </w:pPr>
      <w:r>
        <w:t>Poids à vide :</w:t>
      </w:r>
      <w:r>
        <w:tab/>
        <w:t>env. 150 kg (version standard, sans accessoires)</w:t>
      </w:r>
    </w:p>
    <w:p w14:paraId="52463404" w14:textId="77777777" w:rsidR="00A22DB8" w:rsidRPr="0059516F" w:rsidRDefault="00B01C4F" w:rsidP="0059516F">
      <w:pPr>
        <w:tabs>
          <w:tab w:val="left" w:pos="-720"/>
          <w:tab w:val="left" w:pos="2552"/>
          <w:tab w:val="left" w:pos="2835"/>
          <w:tab w:val="left" w:pos="3402"/>
          <w:tab w:val="left" w:pos="6912"/>
        </w:tabs>
        <w:suppressAutoHyphens/>
        <w:ind w:left="2550" w:right="-283" w:hanging="2550"/>
      </w:pPr>
      <w:r>
        <w:t>Charge maximale :</w:t>
      </w:r>
      <w:r>
        <w:tab/>
        <w:t>60 kg</w:t>
      </w:r>
    </w:p>
    <w:p w14:paraId="6A465CAF" w14:textId="77777777" w:rsidR="00955A68" w:rsidRDefault="00B01C4F" w:rsidP="008424D1">
      <w:pPr>
        <w:tabs>
          <w:tab w:val="left" w:pos="2552"/>
        </w:tabs>
        <w:ind w:left="2550" w:right="-283" w:hanging="2550"/>
      </w:pPr>
      <w:r>
        <w:t xml:space="preserve">Puissance de </w:t>
      </w:r>
    </w:p>
    <w:p w14:paraId="285EA09C" w14:textId="77777777" w:rsidR="00955A68" w:rsidRDefault="00B01C4F" w:rsidP="008424D1">
      <w:pPr>
        <w:tabs>
          <w:tab w:val="left" w:pos="2552"/>
        </w:tabs>
        <w:ind w:left="2550" w:right="-283" w:hanging="2550"/>
      </w:pPr>
      <w:r>
        <w:t xml:space="preserve">raccordement au </w:t>
      </w:r>
    </w:p>
    <w:p w14:paraId="51443DE3" w14:textId="77777777" w:rsidR="00D966C2" w:rsidRDefault="00B01C4F" w:rsidP="008424D1">
      <w:pPr>
        <w:tabs>
          <w:tab w:val="left" w:pos="2552"/>
        </w:tabs>
        <w:ind w:left="2550" w:right="-283" w:hanging="2550"/>
      </w:pPr>
      <w:r>
        <w:t>secteur :</w:t>
      </w:r>
      <w:r w:rsidR="00955A68">
        <w:tab/>
      </w:r>
      <w:r>
        <w:t>1 x fiche CEE 16 A / 400 V / 50 Hz/60 Hz / 3N PE</w:t>
      </w:r>
    </w:p>
    <w:p w14:paraId="420716AA" w14:textId="77777777" w:rsidR="00901074" w:rsidRPr="00D966C2" w:rsidRDefault="00B01C4F" w:rsidP="00901074">
      <w:pPr>
        <w:tabs>
          <w:tab w:val="left" w:pos="2552"/>
        </w:tabs>
        <w:ind w:left="2550" w:right="-283" w:hanging="2550"/>
      </w:pPr>
      <w:r>
        <w:t>Émissions :</w:t>
      </w:r>
      <w:r>
        <w:tab/>
        <w:t>Le niveau sonore de l’appareil au niveau du poste de travail est inférieur à 70 dB(A).</w:t>
      </w:r>
    </w:p>
    <w:p w14:paraId="24FD527F" w14:textId="77777777" w:rsidR="00955A68" w:rsidRDefault="00B01C4F" w:rsidP="00D966C2">
      <w:pPr>
        <w:tabs>
          <w:tab w:val="left" w:pos="2552"/>
        </w:tabs>
        <w:ind w:left="2550" w:right="-283" w:hanging="2550"/>
      </w:pPr>
      <w:r>
        <w:t xml:space="preserve">Puissance de </w:t>
      </w:r>
    </w:p>
    <w:p w14:paraId="2552AAB4" w14:textId="77777777" w:rsidR="00D966C2" w:rsidRPr="00D966C2" w:rsidRDefault="00B01C4F" w:rsidP="00D966C2">
      <w:pPr>
        <w:tabs>
          <w:tab w:val="left" w:pos="2552"/>
        </w:tabs>
        <w:ind w:left="2550" w:right="-283" w:hanging="2550"/>
      </w:pPr>
      <w:r>
        <w:t xml:space="preserve">raccordement : </w:t>
      </w:r>
      <w:r>
        <w:tab/>
        <w:t>9,4 kW</w:t>
      </w:r>
    </w:p>
    <w:p w14:paraId="6F6B89B0" w14:textId="77777777" w:rsidR="00A22DB8" w:rsidRDefault="00B01C4F" w:rsidP="00EF6834">
      <w:pPr>
        <w:tabs>
          <w:tab w:val="left" w:pos="-720"/>
          <w:tab w:val="left" w:pos="2552"/>
          <w:tab w:val="left" w:pos="2835"/>
          <w:tab w:val="left" w:pos="3402"/>
          <w:tab w:val="left" w:pos="6912"/>
        </w:tabs>
        <w:suppressAutoHyphens/>
        <w:ind w:left="2550" w:right="-283" w:hanging="2550"/>
      </w:pPr>
      <w:r>
        <w:t>Émission de chaleur</w:t>
      </w:r>
    </w:p>
    <w:p w14:paraId="0B8E1E06" w14:textId="77777777" w:rsidR="00A22DB8" w:rsidRDefault="00B01C4F" w:rsidP="00EF6834">
      <w:pPr>
        <w:tabs>
          <w:tab w:val="left" w:pos="-720"/>
          <w:tab w:val="left" w:pos="2552"/>
          <w:tab w:val="left" w:pos="2835"/>
          <w:tab w:val="left" w:pos="3402"/>
          <w:tab w:val="left" w:pos="6912"/>
        </w:tabs>
        <w:suppressAutoHyphens/>
        <w:ind w:left="2550" w:right="-283" w:hanging="2550"/>
      </w:pPr>
      <w:r>
        <w:t>sensible/latente :</w:t>
      </w:r>
      <w:r>
        <w:tab/>
        <w:t>920 W / 232 W</w:t>
      </w:r>
    </w:p>
    <w:p w14:paraId="66229409" w14:textId="77777777" w:rsidR="00955A68" w:rsidRDefault="00B01C4F" w:rsidP="00A22DB8">
      <w:pPr>
        <w:tabs>
          <w:tab w:val="left" w:pos="2552"/>
          <w:tab w:val="left" w:pos="5670"/>
        </w:tabs>
        <w:ind w:right="-425"/>
      </w:pPr>
      <w:r>
        <w:t xml:space="preserve">Protection contre </w:t>
      </w:r>
    </w:p>
    <w:p w14:paraId="5795FE86" w14:textId="77777777" w:rsidR="00A22DB8" w:rsidRDefault="00B01C4F" w:rsidP="00A22DB8">
      <w:pPr>
        <w:tabs>
          <w:tab w:val="left" w:pos="2552"/>
          <w:tab w:val="left" w:pos="5670"/>
        </w:tabs>
        <w:ind w:right="-425"/>
      </w:pPr>
      <w:r>
        <w:t>les projections d’eau :</w:t>
      </w:r>
      <w:r>
        <w:tab/>
        <w:t xml:space="preserve">IP X4 </w:t>
      </w:r>
    </w:p>
    <w:p w14:paraId="3052520B" w14:textId="77777777" w:rsidR="00640559" w:rsidRDefault="00B01C4F" w:rsidP="00640559">
      <w:pPr>
        <w:tabs>
          <w:tab w:val="left" w:pos="-720"/>
          <w:tab w:val="left" w:pos="2552"/>
          <w:tab w:val="left" w:pos="2835"/>
          <w:tab w:val="left" w:pos="3402"/>
          <w:tab w:val="left" w:pos="6912"/>
        </w:tabs>
        <w:suppressAutoHyphens/>
        <w:ind w:left="2550" w:right="-283" w:hanging="2550"/>
      </w:pPr>
      <w:r>
        <w:t xml:space="preserve">Débit volumique d’air </w:t>
      </w:r>
    </w:p>
    <w:p w14:paraId="61223108" w14:textId="77777777" w:rsidR="00955A68" w:rsidRDefault="00B01C4F" w:rsidP="00EF6834">
      <w:pPr>
        <w:tabs>
          <w:tab w:val="left" w:pos="-720"/>
          <w:tab w:val="left" w:pos="2552"/>
          <w:tab w:val="left" w:pos="2835"/>
          <w:tab w:val="left" w:pos="3402"/>
          <w:tab w:val="left" w:pos="6912"/>
        </w:tabs>
        <w:suppressAutoHyphens/>
        <w:ind w:left="2550" w:right="-283" w:hanging="2550"/>
      </w:pPr>
      <w:r>
        <w:t xml:space="preserve">par niveau de </w:t>
      </w:r>
    </w:p>
    <w:p w14:paraId="77BFF338" w14:textId="77777777" w:rsidR="00640559" w:rsidRPr="009B31A4" w:rsidRDefault="00B01C4F" w:rsidP="00EF6834">
      <w:pPr>
        <w:tabs>
          <w:tab w:val="left" w:pos="-720"/>
          <w:tab w:val="left" w:pos="2552"/>
          <w:tab w:val="left" w:pos="2835"/>
          <w:tab w:val="left" w:pos="3402"/>
          <w:tab w:val="left" w:pos="6912"/>
        </w:tabs>
        <w:suppressAutoHyphens/>
        <w:ind w:left="2550" w:right="-283" w:hanging="2550"/>
      </w:pPr>
      <w:r>
        <w:t>puissance :</w:t>
      </w:r>
      <w:r>
        <w:tab/>
        <w:t xml:space="preserve">Niveau de puissance 1 : </w:t>
      </w:r>
      <w:r w:rsidR="00955A68">
        <w:br/>
      </w:r>
      <w:r>
        <w:t>330 m³/h</w:t>
      </w:r>
    </w:p>
    <w:p w14:paraId="19E29A17" w14:textId="77777777" w:rsidR="00640559" w:rsidRPr="009B31A4" w:rsidRDefault="00B01C4F" w:rsidP="00640559">
      <w:pPr>
        <w:tabs>
          <w:tab w:val="left" w:pos="-720"/>
          <w:tab w:val="left" w:pos="2552"/>
          <w:tab w:val="left" w:pos="2835"/>
          <w:tab w:val="left" w:pos="3402"/>
          <w:tab w:val="left" w:pos="6912"/>
        </w:tabs>
        <w:suppressAutoHyphens/>
        <w:ind w:left="2550" w:right="-283" w:hanging="2550"/>
      </w:pPr>
      <w:r>
        <w:tab/>
        <w:t xml:space="preserve">Niveau de puissance 2 : </w:t>
      </w:r>
      <w:r w:rsidR="00955A68">
        <w:br/>
      </w:r>
      <w:r>
        <w:t>420 m³/h</w:t>
      </w:r>
    </w:p>
    <w:p w14:paraId="253E29D1" w14:textId="77777777" w:rsidR="00640559" w:rsidRPr="009B31A4" w:rsidRDefault="00B01C4F" w:rsidP="00640559">
      <w:pPr>
        <w:tabs>
          <w:tab w:val="left" w:pos="-720"/>
          <w:tab w:val="left" w:pos="2552"/>
          <w:tab w:val="left" w:pos="2835"/>
          <w:tab w:val="left" w:pos="3402"/>
          <w:tab w:val="left" w:pos="6912"/>
        </w:tabs>
        <w:suppressAutoHyphens/>
        <w:ind w:left="2550" w:right="-283" w:hanging="2550"/>
      </w:pPr>
      <w:r>
        <w:tab/>
        <w:t xml:space="preserve">Niveau de puissance 3 : </w:t>
      </w:r>
      <w:r w:rsidR="00955A68">
        <w:br/>
      </w:r>
      <w:r>
        <w:t>550 m³/h</w:t>
      </w:r>
    </w:p>
    <w:p w14:paraId="5CD6F903" w14:textId="77777777" w:rsidR="00691A51" w:rsidRDefault="00691A51">
      <w:pPr>
        <w:pStyle w:val="berschrift3"/>
        <w:tabs>
          <w:tab w:val="clear" w:pos="1701"/>
          <w:tab w:val="left" w:pos="-720"/>
          <w:tab w:val="left" w:pos="2552"/>
          <w:tab w:val="left" w:pos="2835"/>
          <w:tab w:val="left" w:pos="3402"/>
          <w:tab w:val="left" w:pos="6912"/>
        </w:tabs>
        <w:suppressAutoHyphens/>
        <w:ind w:right="-283"/>
      </w:pPr>
    </w:p>
    <w:p w14:paraId="3E1BC9DF" w14:textId="77777777" w:rsidR="005A3862" w:rsidRDefault="005A3862" w:rsidP="005A3862"/>
    <w:p w14:paraId="4B1C4B6D" w14:textId="77777777" w:rsidR="005A3862" w:rsidRPr="005A3862" w:rsidRDefault="005A3862" w:rsidP="005A3862"/>
    <w:p w14:paraId="17865F27" w14:textId="77777777" w:rsidR="00727F6C" w:rsidRDefault="00B01C4F">
      <w:pPr>
        <w:pStyle w:val="berschrift3"/>
        <w:tabs>
          <w:tab w:val="clear" w:pos="1701"/>
          <w:tab w:val="left" w:pos="-720"/>
          <w:tab w:val="left" w:pos="2552"/>
          <w:tab w:val="left" w:pos="2835"/>
          <w:tab w:val="left" w:pos="3402"/>
          <w:tab w:val="left" w:pos="6912"/>
        </w:tabs>
        <w:suppressAutoHyphens/>
        <w:ind w:right="-283"/>
      </w:pPr>
      <w:r>
        <w:t>Particularités</w:t>
      </w:r>
    </w:p>
    <w:p w14:paraId="18FD2ABF" w14:textId="77777777" w:rsidR="00CA37E1" w:rsidRPr="00CA37E1" w:rsidRDefault="00CA37E1" w:rsidP="00CA37E1"/>
    <w:p w14:paraId="435D911E" w14:textId="77777777" w:rsidR="00A22DB8" w:rsidRDefault="00B01C4F" w:rsidP="00B92D03">
      <w:pPr>
        <w:numPr>
          <w:ilvl w:val="0"/>
          <w:numId w:val="28"/>
        </w:numPr>
      </w:pPr>
      <w:r>
        <w:t>Station de cuisson avec hotte d’aspiration intégrée et système de cuisson pour l’intégration fixe</w:t>
      </w:r>
    </w:p>
    <w:p w14:paraId="7794FA6C" w14:textId="77777777" w:rsidR="00A22DB8" w:rsidRDefault="00B01C4F" w:rsidP="00B92D03">
      <w:pPr>
        <w:numPr>
          <w:ilvl w:val="0"/>
          <w:numId w:val="28"/>
        </w:numPr>
      </w:pPr>
      <w:r>
        <w:t xml:space="preserve">Trois plaques de cuisson à induction intégrées fixes </w:t>
      </w:r>
    </w:p>
    <w:p w14:paraId="2957E8DD" w14:textId="77777777" w:rsidR="00F01205" w:rsidRDefault="00B01C4F" w:rsidP="00B92D03">
      <w:pPr>
        <w:numPr>
          <w:ilvl w:val="0"/>
          <w:numId w:val="28"/>
        </w:numPr>
      </w:pPr>
      <w:r>
        <w:t>Construction légère et compacte</w:t>
      </w:r>
    </w:p>
    <w:p w14:paraId="2C8D21DB" w14:textId="77777777" w:rsidR="009B31A4" w:rsidRDefault="00B01C4F" w:rsidP="009B31A4">
      <w:pPr>
        <w:numPr>
          <w:ilvl w:val="0"/>
          <w:numId w:val="28"/>
        </w:numPr>
      </w:pPr>
      <w:r>
        <w:t xml:space="preserve">Commande </w:t>
      </w:r>
      <w:r w:rsidR="000E2F62" w:rsidRPr="000E2F62">
        <w:t>B.PRO</w:t>
      </w:r>
      <w:r>
        <w:t xml:space="preserve"> Control pour pont d’aspiration et plaques de cuisson à induction</w:t>
      </w:r>
    </w:p>
    <w:p w14:paraId="3D58918C" w14:textId="77777777" w:rsidR="00727F6C" w:rsidRDefault="00B01C4F" w:rsidP="009B31A4">
      <w:pPr>
        <w:numPr>
          <w:ilvl w:val="0"/>
          <w:numId w:val="28"/>
        </w:numPr>
      </w:pPr>
      <w:r>
        <w:t>Pont d’aspiration étroit pour une visibilité et une surface d’utilisation optimales</w:t>
      </w:r>
    </w:p>
    <w:p w14:paraId="09D46A2D" w14:textId="77777777" w:rsidR="004E4C16" w:rsidRDefault="00B01C4F" w:rsidP="009B31A4">
      <w:pPr>
        <w:numPr>
          <w:ilvl w:val="0"/>
          <w:numId w:val="28"/>
        </w:numPr>
      </w:pPr>
      <w:r>
        <w:t>Pare-haleine intégré en verre de sécurité trempé et éclairage LED de série</w:t>
      </w:r>
    </w:p>
    <w:p w14:paraId="34F9EA4F" w14:textId="77777777" w:rsidR="007D7F03" w:rsidRDefault="00B01C4F" w:rsidP="009B31A4">
      <w:pPr>
        <w:numPr>
          <w:ilvl w:val="0"/>
          <w:numId w:val="28"/>
        </w:numPr>
      </w:pPr>
      <w:r>
        <w:t xml:space="preserve">Espace de rangement dans le soubassement </w:t>
      </w:r>
    </w:p>
    <w:p w14:paraId="729EA7BF" w14:textId="77777777" w:rsidR="009B31A4" w:rsidRPr="009B31A4" w:rsidRDefault="00B01C4F" w:rsidP="009B31A4">
      <w:pPr>
        <w:numPr>
          <w:ilvl w:val="0"/>
          <w:numId w:val="28"/>
        </w:numPr>
      </w:pPr>
      <w:r>
        <w:t>Système de filtration ION TEC en option</w:t>
      </w:r>
    </w:p>
    <w:p w14:paraId="4B963C6D" w14:textId="77777777" w:rsidR="00727F6C" w:rsidRDefault="00727F6C">
      <w:pPr>
        <w:tabs>
          <w:tab w:val="left" w:pos="-720"/>
          <w:tab w:val="left" w:pos="2835"/>
          <w:tab w:val="left" w:pos="3402"/>
          <w:tab w:val="left" w:pos="6912"/>
        </w:tabs>
        <w:suppressAutoHyphens/>
        <w:ind w:right="-283"/>
      </w:pPr>
    </w:p>
    <w:p w14:paraId="5D990D1E" w14:textId="77777777" w:rsidR="00727F6C" w:rsidRDefault="00B01C4F">
      <w:pPr>
        <w:tabs>
          <w:tab w:val="left" w:pos="2552"/>
          <w:tab w:val="left" w:pos="5670"/>
        </w:tabs>
        <w:ind w:right="-425"/>
      </w:pPr>
      <w:r>
        <w:rPr>
          <w:b/>
        </w:rPr>
        <w:lastRenderedPageBreak/>
        <w:t>Marque</w:t>
      </w:r>
    </w:p>
    <w:p w14:paraId="53992AD6" w14:textId="77777777" w:rsidR="00727F6C" w:rsidRDefault="00727F6C">
      <w:pPr>
        <w:tabs>
          <w:tab w:val="left" w:pos="2552"/>
          <w:tab w:val="left" w:pos="5670"/>
        </w:tabs>
        <w:ind w:right="-425"/>
      </w:pPr>
    </w:p>
    <w:p w14:paraId="360D4602" w14:textId="77777777" w:rsidR="00727F6C" w:rsidRDefault="00B01C4F">
      <w:pPr>
        <w:tabs>
          <w:tab w:val="left" w:pos="1701"/>
          <w:tab w:val="left" w:pos="2835"/>
          <w:tab w:val="left" w:pos="3402"/>
        </w:tabs>
        <w:ind w:right="-283"/>
      </w:pPr>
      <w:r>
        <w:t>Fabricant :</w:t>
      </w:r>
      <w:r>
        <w:tab/>
      </w:r>
      <w:r>
        <w:tab/>
      </w:r>
      <w:r>
        <w:tab/>
      </w:r>
      <w:r w:rsidR="000E2F62" w:rsidRPr="000E2F62">
        <w:t>B.PRO</w:t>
      </w:r>
    </w:p>
    <w:p w14:paraId="364394A4" w14:textId="77777777" w:rsidR="009B31A4" w:rsidRDefault="00B01C4F" w:rsidP="002A4FB0">
      <w:pPr>
        <w:tabs>
          <w:tab w:val="left" w:pos="3402"/>
          <w:tab w:val="left" w:pos="5670"/>
        </w:tabs>
        <w:ind w:left="3402" w:right="-425" w:hanging="3402"/>
      </w:pPr>
      <w:r>
        <w:t>Modèle :</w:t>
      </w:r>
      <w:r>
        <w:tab/>
      </w:r>
      <w:r w:rsidR="000E2F62" w:rsidRPr="000E2F62">
        <w:t>B.PRO</w:t>
      </w:r>
      <w:r>
        <w:t xml:space="preserve"> COOK          I-flex 3 built-in</w:t>
      </w:r>
    </w:p>
    <w:p w14:paraId="59AA3038" w14:textId="77777777" w:rsidR="00727F6C" w:rsidRPr="002A4FB0" w:rsidRDefault="00B01C4F" w:rsidP="002A4FB0">
      <w:pPr>
        <w:tabs>
          <w:tab w:val="left" w:pos="3402"/>
          <w:tab w:val="left" w:pos="5670"/>
        </w:tabs>
        <w:ind w:left="3402" w:right="-425" w:hanging="3402"/>
      </w:pPr>
      <w:r>
        <w:tab/>
        <w:t>BC I-flex 3 built-in</w:t>
      </w:r>
    </w:p>
    <w:p w14:paraId="7108A99C" w14:textId="77777777" w:rsidR="00C75DC7" w:rsidRPr="003A0D0D" w:rsidRDefault="00B01C4F">
      <w:pPr>
        <w:tabs>
          <w:tab w:val="left" w:pos="1701"/>
          <w:tab w:val="left" w:pos="2835"/>
          <w:tab w:val="left" w:pos="3402"/>
        </w:tabs>
        <w:ind w:right="-283"/>
      </w:pPr>
      <w:r>
        <w:t>Référence</w:t>
      </w:r>
      <w:r>
        <w:tab/>
      </w:r>
      <w:r>
        <w:tab/>
      </w:r>
      <w:r>
        <w:tab/>
        <w:t>384 399</w:t>
      </w:r>
    </w:p>
    <w:sectPr w:rsidR="00C75DC7" w:rsidRPr="003A0D0D">
      <w:headerReference w:type="even" r:id="rId8"/>
      <w:headerReference w:type="default" r:id="rId9"/>
      <w:footerReference w:type="even" r:id="rId10"/>
      <w:footerReference w:type="default" r:id="rId11"/>
      <w:headerReference w:type="first" r:id="rId12"/>
      <w:footerReference w:type="first" r:id="rId13"/>
      <w:pgSz w:w="11906" w:h="16838"/>
      <w:pgMar w:top="1418" w:right="496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68351" w14:textId="77777777" w:rsidR="00527C66" w:rsidRDefault="00527C66">
      <w:r>
        <w:separator/>
      </w:r>
    </w:p>
  </w:endnote>
  <w:endnote w:type="continuationSeparator" w:id="0">
    <w:p w14:paraId="5831DE3A" w14:textId="77777777" w:rsidR="00527C66" w:rsidRDefault="0052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207A3" w14:textId="77777777" w:rsidR="006C46FF" w:rsidRDefault="006C46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3DD92" w14:textId="1DE25CDE" w:rsidR="00C0601D" w:rsidRPr="009B31A4" w:rsidRDefault="00B01C4F" w:rsidP="006C46FF">
    <w:pPr>
      <w:pStyle w:val="Fuzeile"/>
      <w:ind w:right="-1136"/>
      <w:rPr>
        <w:sz w:val="16"/>
      </w:rPr>
    </w:pPr>
    <w:r>
      <w:rPr>
        <w:sz w:val="16"/>
      </w:rPr>
      <w:t xml:space="preserve">Texte de cahier des charges Blanco Cook I-flex 3 built-in/ Version </w:t>
    </w:r>
    <w:r w:rsidR="006C46FF">
      <w:rPr>
        <w:sz w:val="16"/>
      </w:rPr>
      <w:t>2</w:t>
    </w:r>
    <w:r>
      <w:rPr>
        <w:sz w:val="16"/>
      </w:rPr>
      <w:t>.0/ P. Hilpp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6A4A3" w14:textId="77777777" w:rsidR="006C46FF" w:rsidRDefault="006C46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FBAA2" w14:textId="77777777" w:rsidR="00527C66" w:rsidRDefault="00527C66">
      <w:r>
        <w:separator/>
      </w:r>
    </w:p>
  </w:footnote>
  <w:footnote w:type="continuationSeparator" w:id="0">
    <w:p w14:paraId="4EFE1E18" w14:textId="77777777" w:rsidR="00527C66" w:rsidRDefault="00527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6FBCB" w14:textId="77777777" w:rsidR="006C46FF" w:rsidRDefault="006C46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1787F" w14:textId="77777777" w:rsidR="006C46FF" w:rsidRDefault="006C46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1DFBF" w14:textId="77777777" w:rsidR="006C46FF" w:rsidRDefault="006C46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4060A4"/>
    <w:multiLevelType w:val="hybridMultilevel"/>
    <w:tmpl w:val="851E39B8"/>
    <w:lvl w:ilvl="0" w:tplc="D51C1944">
      <w:start w:val="1"/>
      <w:numFmt w:val="bullet"/>
      <w:lvlText w:val=""/>
      <w:lvlJc w:val="left"/>
      <w:pPr>
        <w:ind w:left="360" w:hanging="360"/>
      </w:pPr>
      <w:rPr>
        <w:rFonts w:ascii="Symbol" w:hAnsi="Symbol" w:hint="default"/>
      </w:rPr>
    </w:lvl>
    <w:lvl w:ilvl="1" w:tplc="98B24A78">
      <w:start w:val="1"/>
      <w:numFmt w:val="bullet"/>
      <w:lvlText w:val="o"/>
      <w:lvlJc w:val="left"/>
      <w:pPr>
        <w:ind w:left="1080" w:hanging="360"/>
      </w:pPr>
      <w:rPr>
        <w:rFonts w:ascii="Courier New" w:hAnsi="Courier New" w:cs="Courier New" w:hint="default"/>
      </w:rPr>
    </w:lvl>
    <w:lvl w:ilvl="2" w:tplc="64F0B980" w:tentative="1">
      <w:start w:val="1"/>
      <w:numFmt w:val="bullet"/>
      <w:lvlText w:val=""/>
      <w:lvlJc w:val="left"/>
      <w:pPr>
        <w:ind w:left="1800" w:hanging="360"/>
      </w:pPr>
      <w:rPr>
        <w:rFonts w:ascii="Wingdings" w:hAnsi="Wingdings" w:hint="default"/>
      </w:rPr>
    </w:lvl>
    <w:lvl w:ilvl="3" w:tplc="1DC8EF9C" w:tentative="1">
      <w:start w:val="1"/>
      <w:numFmt w:val="bullet"/>
      <w:lvlText w:val=""/>
      <w:lvlJc w:val="left"/>
      <w:pPr>
        <w:ind w:left="2520" w:hanging="360"/>
      </w:pPr>
      <w:rPr>
        <w:rFonts w:ascii="Symbol" w:hAnsi="Symbol" w:hint="default"/>
      </w:rPr>
    </w:lvl>
    <w:lvl w:ilvl="4" w:tplc="B5D8ACB8" w:tentative="1">
      <w:start w:val="1"/>
      <w:numFmt w:val="bullet"/>
      <w:lvlText w:val="o"/>
      <w:lvlJc w:val="left"/>
      <w:pPr>
        <w:ind w:left="3240" w:hanging="360"/>
      </w:pPr>
      <w:rPr>
        <w:rFonts w:ascii="Courier New" w:hAnsi="Courier New" w:cs="Courier New" w:hint="default"/>
      </w:rPr>
    </w:lvl>
    <w:lvl w:ilvl="5" w:tplc="9C1C6E5A" w:tentative="1">
      <w:start w:val="1"/>
      <w:numFmt w:val="bullet"/>
      <w:lvlText w:val=""/>
      <w:lvlJc w:val="left"/>
      <w:pPr>
        <w:ind w:left="3960" w:hanging="360"/>
      </w:pPr>
      <w:rPr>
        <w:rFonts w:ascii="Wingdings" w:hAnsi="Wingdings" w:hint="default"/>
      </w:rPr>
    </w:lvl>
    <w:lvl w:ilvl="6" w:tplc="0B202152" w:tentative="1">
      <w:start w:val="1"/>
      <w:numFmt w:val="bullet"/>
      <w:lvlText w:val=""/>
      <w:lvlJc w:val="left"/>
      <w:pPr>
        <w:ind w:left="4680" w:hanging="360"/>
      </w:pPr>
      <w:rPr>
        <w:rFonts w:ascii="Symbol" w:hAnsi="Symbol" w:hint="default"/>
      </w:rPr>
    </w:lvl>
    <w:lvl w:ilvl="7" w:tplc="C03446F2" w:tentative="1">
      <w:start w:val="1"/>
      <w:numFmt w:val="bullet"/>
      <w:lvlText w:val="o"/>
      <w:lvlJc w:val="left"/>
      <w:pPr>
        <w:ind w:left="5400" w:hanging="360"/>
      </w:pPr>
      <w:rPr>
        <w:rFonts w:ascii="Courier New" w:hAnsi="Courier New" w:cs="Courier New" w:hint="default"/>
      </w:rPr>
    </w:lvl>
    <w:lvl w:ilvl="8" w:tplc="121E8BB6" w:tentative="1">
      <w:start w:val="1"/>
      <w:numFmt w:val="bullet"/>
      <w:lvlText w:val=""/>
      <w:lvlJc w:val="left"/>
      <w:pPr>
        <w:ind w:left="6120" w:hanging="360"/>
      </w:pPr>
      <w:rPr>
        <w:rFonts w:ascii="Wingdings" w:hAnsi="Wingdings" w:hint="default"/>
      </w:rPr>
    </w:lvl>
  </w:abstractNum>
  <w:abstractNum w:abstractNumId="4"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D3338F"/>
    <w:multiLevelType w:val="hybridMultilevel"/>
    <w:tmpl w:val="557E2900"/>
    <w:lvl w:ilvl="0" w:tplc="AC049798">
      <w:start w:val="1"/>
      <w:numFmt w:val="bullet"/>
      <w:lvlText w:val="-"/>
      <w:lvlJc w:val="left"/>
      <w:pPr>
        <w:tabs>
          <w:tab w:val="num" w:pos="720"/>
        </w:tabs>
        <w:ind w:left="720" w:hanging="360"/>
      </w:pPr>
      <w:rPr>
        <w:rFonts w:ascii="Arial" w:hAnsi="Arial" w:hint="default"/>
      </w:rPr>
    </w:lvl>
    <w:lvl w:ilvl="1" w:tplc="25B05484" w:tentative="1">
      <w:start w:val="1"/>
      <w:numFmt w:val="bullet"/>
      <w:lvlText w:val="o"/>
      <w:lvlJc w:val="left"/>
      <w:pPr>
        <w:tabs>
          <w:tab w:val="num" w:pos="1800"/>
        </w:tabs>
        <w:ind w:left="1800" w:hanging="360"/>
      </w:pPr>
      <w:rPr>
        <w:rFonts w:ascii="Courier New" w:hAnsi="Courier New" w:cs="Courier New" w:hint="default"/>
      </w:rPr>
    </w:lvl>
    <w:lvl w:ilvl="2" w:tplc="DF20909E" w:tentative="1">
      <w:start w:val="1"/>
      <w:numFmt w:val="bullet"/>
      <w:lvlText w:val=""/>
      <w:lvlJc w:val="left"/>
      <w:pPr>
        <w:tabs>
          <w:tab w:val="num" w:pos="2520"/>
        </w:tabs>
        <w:ind w:left="2520" w:hanging="360"/>
      </w:pPr>
      <w:rPr>
        <w:rFonts w:ascii="Wingdings" w:hAnsi="Wingdings" w:hint="default"/>
      </w:rPr>
    </w:lvl>
    <w:lvl w:ilvl="3" w:tplc="97E4A9D4" w:tentative="1">
      <w:start w:val="1"/>
      <w:numFmt w:val="bullet"/>
      <w:lvlText w:val=""/>
      <w:lvlJc w:val="left"/>
      <w:pPr>
        <w:tabs>
          <w:tab w:val="num" w:pos="3240"/>
        </w:tabs>
        <w:ind w:left="3240" w:hanging="360"/>
      </w:pPr>
      <w:rPr>
        <w:rFonts w:ascii="Symbol" w:hAnsi="Symbol" w:hint="default"/>
      </w:rPr>
    </w:lvl>
    <w:lvl w:ilvl="4" w:tplc="C7BC26AA" w:tentative="1">
      <w:start w:val="1"/>
      <w:numFmt w:val="bullet"/>
      <w:lvlText w:val="o"/>
      <w:lvlJc w:val="left"/>
      <w:pPr>
        <w:tabs>
          <w:tab w:val="num" w:pos="3960"/>
        </w:tabs>
        <w:ind w:left="3960" w:hanging="360"/>
      </w:pPr>
      <w:rPr>
        <w:rFonts w:ascii="Courier New" w:hAnsi="Courier New" w:cs="Courier New" w:hint="default"/>
      </w:rPr>
    </w:lvl>
    <w:lvl w:ilvl="5" w:tplc="CB42539E" w:tentative="1">
      <w:start w:val="1"/>
      <w:numFmt w:val="bullet"/>
      <w:lvlText w:val=""/>
      <w:lvlJc w:val="left"/>
      <w:pPr>
        <w:tabs>
          <w:tab w:val="num" w:pos="4680"/>
        </w:tabs>
        <w:ind w:left="4680" w:hanging="360"/>
      </w:pPr>
      <w:rPr>
        <w:rFonts w:ascii="Wingdings" w:hAnsi="Wingdings" w:hint="default"/>
      </w:rPr>
    </w:lvl>
    <w:lvl w:ilvl="6" w:tplc="644E7286" w:tentative="1">
      <w:start w:val="1"/>
      <w:numFmt w:val="bullet"/>
      <w:lvlText w:val=""/>
      <w:lvlJc w:val="left"/>
      <w:pPr>
        <w:tabs>
          <w:tab w:val="num" w:pos="5400"/>
        </w:tabs>
        <w:ind w:left="5400" w:hanging="360"/>
      </w:pPr>
      <w:rPr>
        <w:rFonts w:ascii="Symbol" w:hAnsi="Symbol" w:hint="default"/>
      </w:rPr>
    </w:lvl>
    <w:lvl w:ilvl="7" w:tplc="DDD23BFE" w:tentative="1">
      <w:start w:val="1"/>
      <w:numFmt w:val="bullet"/>
      <w:lvlText w:val="o"/>
      <w:lvlJc w:val="left"/>
      <w:pPr>
        <w:tabs>
          <w:tab w:val="num" w:pos="6120"/>
        </w:tabs>
        <w:ind w:left="6120" w:hanging="360"/>
      </w:pPr>
      <w:rPr>
        <w:rFonts w:ascii="Courier New" w:hAnsi="Courier New" w:cs="Courier New" w:hint="default"/>
      </w:rPr>
    </w:lvl>
    <w:lvl w:ilvl="8" w:tplc="E87A2FC8"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29F1E1B"/>
    <w:multiLevelType w:val="hybridMultilevel"/>
    <w:tmpl w:val="CF546A12"/>
    <w:lvl w:ilvl="0" w:tplc="F8206674">
      <w:start w:val="1"/>
      <w:numFmt w:val="bullet"/>
      <w:lvlText w:val=""/>
      <w:lvlJc w:val="left"/>
      <w:pPr>
        <w:ind w:left="720" w:hanging="360"/>
      </w:pPr>
      <w:rPr>
        <w:rFonts w:ascii="Symbol" w:hAnsi="Symbol" w:hint="default"/>
      </w:rPr>
    </w:lvl>
    <w:lvl w:ilvl="1" w:tplc="01F2F79C" w:tentative="1">
      <w:start w:val="1"/>
      <w:numFmt w:val="bullet"/>
      <w:lvlText w:val="o"/>
      <w:lvlJc w:val="left"/>
      <w:pPr>
        <w:ind w:left="1440" w:hanging="360"/>
      </w:pPr>
      <w:rPr>
        <w:rFonts w:ascii="Courier New" w:hAnsi="Courier New" w:cs="Courier New" w:hint="default"/>
      </w:rPr>
    </w:lvl>
    <w:lvl w:ilvl="2" w:tplc="A9BAE696" w:tentative="1">
      <w:start w:val="1"/>
      <w:numFmt w:val="bullet"/>
      <w:lvlText w:val=""/>
      <w:lvlJc w:val="left"/>
      <w:pPr>
        <w:ind w:left="2160" w:hanging="360"/>
      </w:pPr>
      <w:rPr>
        <w:rFonts w:ascii="Wingdings" w:hAnsi="Wingdings" w:hint="default"/>
      </w:rPr>
    </w:lvl>
    <w:lvl w:ilvl="3" w:tplc="C2F26430" w:tentative="1">
      <w:start w:val="1"/>
      <w:numFmt w:val="bullet"/>
      <w:lvlText w:val=""/>
      <w:lvlJc w:val="left"/>
      <w:pPr>
        <w:ind w:left="2880" w:hanging="360"/>
      </w:pPr>
      <w:rPr>
        <w:rFonts w:ascii="Symbol" w:hAnsi="Symbol" w:hint="default"/>
      </w:rPr>
    </w:lvl>
    <w:lvl w:ilvl="4" w:tplc="EBBE693C" w:tentative="1">
      <w:start w:val="1"/>
      <w:numFmt w:val="bullet"/>
      <w:lvlText w:val="o"/>
      <w:lvlJc w:val="left"/>
      <w:pPr>
        <w:ind w:left="3600" w:hanging="360"/>
      </w:pPr>
      <w:rPr>
        <w:rFonts w:ascii="Courier New" w:hAnsi="Courier New" w:cs="Courier New" w:hint="default"/>
      </w:rPr>
    </w:lvl>
    <w:lvl w:ilvl="5" w:tplc="BC6869C2" w:tentative="1">
      <w:start w:val="1"/>
      <w:numFmt w:val="bullet"/>
      <w:lvlText w:val=""/>
      <w:lvlJc w:val="left"/>
      <w:pPr>
        <w:ind w:left="4320" w:hanging="360"/>
      </w:pPr>
      <w:rPr>
        <w:rFonts w:ascii="Wingdings" w:hAnsi="Wingdings" w:hint="default"/>
      </w:rPr>
    </w:lvl>
    <w:lvl w:ilvl="6" w:tplc="955EA004" w:tentative="1">
      <w:start w:val="1"/>
      <w:numFmt w:val="bullet"/>
      <w:lvlText w:val=""/>
      <w:lvlJc w:val="left"/>
      <w:pPr>
        <w:ind w:left="5040" w:hanging="360"/>
      </w:pPr>
      <w:rPr>
        <w:rFonts w:ascii="Symbol" w:hAnsi="Symbol" w:hint="default"/>
      </w:rPr>
    </w:lvl>
    <w:lvl w:ilvl="7" w:tplc="60D65B64" w:tentative="1">
      <w:start w:val="1"/>
      <w:numFmt w:val="bullet"/>
      <w:lvlText w:val="o"/>
      <w:lvlJc w:val="left"/>
      <w:pPr>
        <w:ind w:left="5760" w:hanging="360"/>
      </w:pPr>
      <w:rPr>
        <w:rFonts w:ascii="Courier New" w:hAnsi="Courier New" w:cs="Courier New" w:hint="default"/>
      </w:rPr>
    </w:lvl>
    <w:lvl w:ilvl="8" w:tplc="7C960C60" w:tentative="1">
      <w:start w:val="1"/>
      <w:numFmt w:val="bullet"/>
      <w:lvlText w:val=""/>
      <w:lvlJc w:val="left"/>
      <w:pPr>
        <w:ind w:left="6480" w:hanging="360"/>
      </w:pPr>
      <w:rPr>
        <w:rFonts w:ascii="Wingdings" w:hAnsi="Wingdings" w:hint="default"/>
      </w:rPr>
    </w:lvl>
  </w:abstractNum>
  <w:abstractNum w:abstractNumId="7"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840DB3"/>
    <w:multiLevelType w:val="hybridMultilevel"/>
    <w:tmpl w:val="58B21A78"/>
    <w:lvl w:ilvl="0" w:tplc="25767166">
      <w:start w:val="1"/>
      <w:numFmt w:val="bullet"/>
      <w:lvlText w:val=""/>
      <w:lvlJc w:val="left"/>
      <w:pPr>
        <w:ind w:left="360" w:hanging="360"/>
      </w:pPr>
      <w:rPr>
        <w:rFonts w:ascii="Symbol" w:hAnsi="Symbol" w:hint="default"/>
      </w:rPr>
    </w:lvl>
    <w:lvl w:ilvl="1" w:tplc="C62C1928" w:tentative="1">
      <w:start w:val="1"/>
      <w:numFmt w:val="bullet"/>
      <w:lvlText w:val="o"/>
      <w:lvlJc w:val="left"/>
      <w:pPr>
        <w:ind w:left="1080" w:hanging="360"/>
      </w:pPr>
      <w:rPr>
        <w:rFonts w:ascii="Courier New" w:hAnsi="Courier New" w:cs="Courier New" w:hint="default"/>
      </w:rPr>
    </w:lvl>
    <w:lvl w:ilvl="2" w:tplc="5EF4379E" w:tentative="1">
      <w:start w:val="1"/>
      <w:numFmt w:val="bullet"/>
      <w:lvlText w:val=""/>
      <w:lvlJc w:val="left"/>
      <w:pPr>
        <w:ind w:left="1800" w:hanging="360"/>
      </w:pPr>
      <w:rPr>
        <w:rFonts w:ascii="Wingdings" w:hAnsi="Wingdings" w:hint="default"/>
      </w:rPr>
    </w:lvl>
    <w:lvl w:ilvl="3" w:tplc="000C1906" w:tentative="1">
      <w:start w:val="1"/>
      <w:numFmt w:val="bullet"/>
      <w:lvlText w:val=""/>
      <w:lvlJc w:val="left"/>
      <w:pPr>
        <w:ind w:left="2520" w:hanging="360"/>
      </w:pPr>
      <w:rPr>
        <w:rFonts w:ascii="Symbol" w:hAnsi="Symbol" w:hint="default"/>
      </w:rPr>
    </w:lvl>
    <w:lvl w:ilvl="4" w:tplc="3F32D0D2" w:tentative="1">
      <w:start w:val="1"/>
      <w:numFmt w:val="bullet"/>
      <w:lvlText w:val="o"/>
      <w:lvlJc w:val="left"/>
      <w:pPr>
        <w:ind w:left="3240" w:hanging="360"/>
      </w:pPr>
      <w:rPr>
        <w:rFonts w:ascii="Courier New" w:hAnsi="Courier New" w:cs="Courier New" w:hint="default"/>
      </w:rPr>
    </w:lvl>
    <w:lvl w:ilvl="5" w:tplc="BAF4B864" w:tentative="1">
      <w:start w:val="1"/>
      <w:numFmt w:val="bullet"/>
      <w:lvlText w:val=""/>
      <w:lvlJc w:val="left"/>
      <w:pPr>
        <w:ind w:left="3960" w:hanging="360"/>
      </w:pPr>
      <w:rPr>
        <w:rFonts w:ascii="Wingdings" w:hAnsi="Wingdings" w:hint="default"/>
      </w:rPr>
    </w:lvl>
    <w:lvl w:ilvl="6" w:tplc="82A0BAA4" w:tentative="1">
      <w:start w:val="1"/>
      <w:numFmt w:val="bullet"/>
      <w:lvlText w:val=""/>
      <w:lvlJc w:val="left"/>
      <w:pPr>
        <w:ind w:left="4680" w:hanging="360"/>
      </w:pPr>
      <w:rPr>
        <w:rFonts w:ascii="Symbol" w:hAnsi="Symbol" w:hint="default"/>
      </w:rPr>
    </w:lvl>
    <w:lvl w:ilvl="7" w:tplc="CE0C54C2" w:tentative="1">
      <w:start w:val="1"/>
      <w:numFmt w:val="bullet"/>
      <w:lvlText w:val="o"/>
      <w:lvlJc w:val="left"/>
      <w:pPr>
        <w:ind w:left="5400" w:hanging="360"/>
      </w:pPr>
      <w:rPr>
        <w:rFonts w:ascii="Courier New" w:hAnsi="Courier New" w:cs="Courier New" w:hint="default"/>
      </w:rPr>
    </w:lvl>
    <w:lvl w:ilvl="8" w:tplc="0D804916" w:tentative="1">
      <w:start w:val="1"/>
      <w:numFmt w:val="bullet"/>
      <w:lvlText w:val=""/>
      <w:lvlJc w:val="left"/>
      <w:pPr>
        <w:ind w:left="6120" w:hanging="360"/>
      </w:pPr>
      <w:rPr>
        <w:rFonts w:ascii="Wingdings" w:hAnsi="Wingdings" w:hint="default"/>
      </w:rPr>
    </w:lvl>
  </w:abstractNum>
  <w:abstractNum w:abstractNumId="9"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B8F4736"/>
    <w:multiLevelType w:val="hybridMultilevel"/>
    <w:tmpl w:val="AE301D8C"/>
    <w:lvl w:ilvl="0" w:tplc="E90E610A">
      <w:start w:val="1"/>
      <w:numFmt w:val="bullet"/>
      <w:lvlText w:val="-"/>
      <w:lvlJc w:val="left"/>
      <w:pPr>
        <w:tabs>
          <w:tab w:val="num" w:pos="360"/>
        </w:tabs>
        <w:ind w:left="360" w:hanging="360"/>
      </w:pPr>
      <w:rPr>
        <w:rFonts w:ascii="Arial" w:hAnsi="Arial" w:hint="default"/>
      </w:rPr>
    </w:lvl>
    <w:lvl w:ilvl="1" w:tplc="4218F1DE">
      <w:start w:val="1"/>
      <w:numFmt w:val="bullet"/>
      <w:lvlText w:val="o"/>
      <w:lvlJc w:val="left"/>
      <w:pPr>
        <w:tabs>
          <w:tab w:val="num" w:pos="1440"/>
        </w:tabs>
        <w:ind w:left="1440" w:hanging="360"/>
      </w:pPr>
      <w:rPr>
        <w:rFonts w:ascii="Courier New" w:hAnsi="Courier New" w:cs="Courier New" w:hint="default"/>
      </w:rPr>
    </w:lvl>
    <w:lvl w:ilvl="2" w:tplc="7D0CA2AC" w:tentative="1">
      <w:start w:val="1"/>
      <w:numFmt w:val="bullet"/>
      <w:lvlText w:val=""/>
      <w:lvlJc w:val="left"/>
      <w:pPr>
        <w:tabs>
          <w:tab w:val="num" w:pos="2160"/>
        </w:tabs>
        <w:ind w:left="2160" w:hanging="360"/>
      </w:pPr>
      <w:rPr>
        <w:rFonts w:ascii="Wingdings" w:hAnsi="Wingdings" w:hint="default"/>
      </w:rPr>
    </w:lvl>
    <w:lvl w:ilvl="3" w:tplc="4BC2DD58" w:tentative="1">
      <w:start w:val="1"/>
      <w:numFmt w:val="bullet"/>
      <w:lvlText w:val=""/>
      <w:lvlJc w:val="left"/>
      <w:pPr>
        <w:tabs>
          <w:tab w:val="num" w:pos="2880"/>
        </w:tabs>
        <w:ind w:left="2880" w:hanging="360"/>
      </w:pPr>
      <w:rPr>
        <w:rFonts w:ascii="Symbol" w:hAnsi="Symbol" w:hint="default"/>
      </w:rPr>
    </w:lvl>
    <w:lvl w:ilvl="4" w:tplc="2856C0AA" w:tentative="1">
      <w:start w:val="1"/>
      <w:numFmt w:val="bullet"/>
      <w:lvlText w:val="o"/>
      <w:lvlJc w:val="left"/>
      <w:pPr>
        <w:tabs>
          <w:tab w:val="num" w:pos="3600"/>
        </w:tabs>
        <w:ind w:left="3600" w:hanging="360"/>
      </w:pPr>
      <w:rPr>
        <w:rFonts w:ascii="Courier New" w:hAnsi="Courier New" w:cs="Courier New" w:hint="default"/>
      </w:rPr>
    </w:lvl>
    <w:lvl w:ilvl="5" w:tplc="C6E4A65E" w:tentative="1">
      <w:start w:val="1"/>
      <w:numFmt w:val="bullet"/>
      <w:lvlText w:val=""/>
      <w:lvlJc w:val="left"/>
      <w:pPr>
        <w:tabs>
          <w:tab w:val="num" w:pos="4320"/>
        </w:tabs>
        <w:ind w:left="4320" w:hanging="360"/>
      </w:pPr>
      <w:rPr>
        <w:rFonts w:ascii="Wingdings" w:hAnsi="Wingdings" w:hint="default"/>
      </w:rPr>
    </w:lvl>
    <w:lvl w:ilvl="6" w:tplc="CEA62D32" w:tentative="1">
      <w:start w:val="1"/>
      <w:numFmt w:val="bullet"/>
      <w:lvlText w:val=""/>
      <w:lvlJc w:val="left"/>
      <w:pPr>
        <w:tabs>
          <w:tab w:val="num" w:pos="5040"/>
        </w:tabs>
        <w:ind w:left="5040" w:hanging="360"/>
      </w:pPr>
      <w:rPr>
        <w:rFonts w:ascii="Symbol" w:hAnsi="Symbol" w:hint="default"/>
      </w:rPr>
    </w:lvl>
    <w:lvl w:ilvl="7" w:tplc="22BAB89E" w:tentative="1">
      <w:start w:val="1"/>
      <w:numFmt w:val="bullet"/>
      <w:lvlText w:val="o"/>
      <w:lvlJc w:val="left"/>
      <w:pPr>
        <w:tabs>
          <w:tab w:val="num" w:pos="5760"/>
        </w:tabs>
        <w:ind w:left="5760" w:hanging="360"/>
      </w:pPr>
      <w:rPr>
        <w:rFonts w:ascii="Courier New" w:hAnsi="Courier New" w:cs="Courier New" w:hint="default"/>
      </w:rPr>
    </w:lvl>
    <w:lvl w:ilvl="8" w:tplc="F7ECDF7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094457"/>
    <w:multiLevelType w:val="hybridMultilevel"/>
    <w:tmpl w:val="C9509EF0"/>
    <w:lvl w:ilvl="0" w:tplc="9F9EEF76">
      <w:start w:val="1"/>
      <w:numFmt w:val="bullet"/>
      <w:lvlText w:val=""/>
      <w:lvlJc w:val="left"/>
      <w:pPr>
        <w:ind w:left="0" w:hanging="360"/>
      </w:pPr>
      <w:rPr>
        <w:rFonts w:ascii="Symbol" w:hAnsi="Symbol" w:hint="default"/>
      </w:rPr>
    </w:lvl>
    <w:lvl w:ilvl="1" w:tplc="483A4C58" w:tentative="1">
      <w:start w:val="1"/>
      <w:numFmt w:val="bullet"/>
      <w:lvlText w:val="o"/>
      <w:lvlJc w:val="left"/>
      <w:pPr>
        <w:ind w:left="720" w:hanging="360"/>
      </w:pPr>
      <w:rPr>
        <w:rFonts w:ascii="Courier New" w:hAnsi="Courier New" w:cs="Courier New" w:hint="default"/>
      </w:rPr>
    </w:lvl>
    <w:lvl w:ilvl="2" w:tplc="43F44ACE" w:tentative="1">
      <w:start w:val="1"/>
      <w:numFmt w:val="bullet"/>
      <w:lvlText w:val=""/>
      <w:lvlJc w:val="left"/>
      <w:pPr>
        <w:ind w:left="1440" w:hanging="360"/>
      </w:pPr>
      <w:rPr>
        <w:rFonts w:ascii="Wingdings" w:hAnsi="Wingdings" w:hint="default"/>
      </w:rPr>
    </w:lvl>
    <w:lvl w:ilvl="3" w:tplc="3C6AF878" w:tentative="1">
      <w:start w:val="1"/>
      <w:numFmt w:val="bullet"/>
      <w:lvlText w:val=""/>
      <w:lvlJc w:val="left"/>
      <w:pPr>
        <w:ind w:left="2160" w:hanging="360"/>
      </w:pPr>
      <w:rPr>
        <w:rFonts w:ascii="Symbol" w:hAnsi="Symbol" w:hint="default"/>
      </w:rPr>
    </w:lvl>
    <w:lvl w:ilvl="4" w:tplc="AAB6AD7A" w:tentative="1">
      <w:start w:val="1"/>
      <w:numFmt w:val="bullet"/>
      <w:lvlText w:val="o"/>
      <w:lvlJc w:val="left"/>
      <w:pPr>
        <w:ind w:left="2880" w:hanging="360"/>
      </w:pPr>
      <w:rPr>
        <w:rFonts w:ascii="Courier New" w:hAnsi="Courier New" w:cs="Courier New" w:hint="default"/>
      </w:rPr>
    </w:lvl>
    <w:lvl w:ilvl="5" w:tplc="96C47628" w:tentative="1">
      <w:start w:val="1"/>
      <w:numFmt w:val="bullet"/>
      <w:lvlText w:val=""/>
      <w:lvlJc w:val="left"/>
      <w:pPr>
        <w:ind w:left="3600" w:hanging="360"/>
      </w:pPr>
      <w:rPr>
        <w:rFonts w:ascii="Wingdings" w:hAnsi="Wingdings" w:hint="default"/>
      </w:rPr>
    </w:lvl>
    <w:lvl w:ilvl="6" w:tplc="440AC84A" w:tentative="1">
      <w:start w:val="1"/>
      <w:numFmt w:val="bullet"/>
      <w:lvlText w:val=""/>
      <w:lvlJc w:val="left"/>
      <w:pPr>
        <w:ind w:left="4320" w:hanging="360"/>
      </w:pPr>
      <w:rPr>
        <w:rFonts w:ascii="Symbol" w:hAnsi="Symbol" w:hint="default"/>
      </w:rPr>
    </w:lvl>
    <w:lvl w:ilvl="7" w:tplc="74D2F9F4" w:tentative="1">
      <w:start w:val="1"/>
      <w:numFmt w:val="bullet"/>
      <w:lvlText w:val="o"/>
      <w:lvlJc w:val="left"/>
      <w:pPr>
        <w:ind w:left="5040" w:hanging="360"/>
      </w:pPr>
      <w:rPr>
        <w:rFonts w:ascii="Courier New" w:hAnsi="Courier New" w:cs="Courier New" w:hint="default"/>
      </w:rPr>
    </w:lvl>
    <w:lvl w:ilvl="8" w:tplc="A61AB88E" w:tentative="1">
      <w:start w:val="1"/>
      <w:numFmt w:val="bullet"/>
      <w:lvlText w:val=""/>
      <w:lvlJc w:val="left"/>
      <w:pPr>
        <w:ind w:left="5760" w:hanging="360"/>
      </w:pPr>
      <w:rPr>
        <w:rFonts w:ascii="Wingdings" w:hAnsi="Wingdings" w:hint="default"/>
      </w:rPr>
    </w:lvl>
  </w:abstractNum>
  <w:abstractNum w:abstractNumId="16" w15:restartNumberingAfterBreak="0">
    <w:nsid w:val="311772D6"/>
    <w:multiLevelType w:val="hybridMultilevel"/>
    <w:tmpl w:val="7A4059EC"/>
    <w:lvl w:ilvl="0" w:tplc="C4C678B6">
      <w:start w:val="1"/>
      <w:numFmt w:val="bullet"/>
      <w:lvlText w:val=""/>
      <w:lvlJc w:val="left"/>
      <w:pPr>
        <w:ind w:left="720" w:hanging="360"/>
      </w:pPr>
      <w:rPr>
        <w:rFonts w:ascii="Symbol" w:hAnsi="Symbol" w:hint="default"/>
      </w:rPr>
    </w:lvl>
    <w:lvl w:ilvl="1" w:tplc="40F0BE9A" w:tentative="1">
      <w:start w:val="1"/>
      <w:numFmt w:val="bullet"/>
      <w:lvlText w:val="o"/>
      <w:lvlJc w:val="left"/>
      <w:pPr>
        <w:ind w:left="1440" w:hanging="360"/>
      </w:pPr>
      <w:rPr>
        <w:rFonts w:ascii="Courier New" w:hAnsi="Courier New" w:cs="Courier New" w:hint="default"/>
      </w:rPr>
    </w:lvl>
    <w:lvl w:ilvl="2" w:tplc="B4A6E8E8" w:tentative="1">
      <w:start w:val="1"/>
      <w:numFmt w:val="bullet"/>
      <w:lvlText w:val=""/>
      <w:lvlJc w:val="left"/>
      <w:pPr>
        <w:ind w:left="2160" w:hanging="360"/>
      </w:pPr>
      <w:rPr>
        <w:rFonts w:ascii="Wingdings" w:hAnsi="Wingdings" w:hint="default"/>
      </w:rPr>
    </w:lvl>
    <w:lvl w:ilvl="3" w:tplc="AABEAD88" w:tentative="1">
      <w:start w:val="1"/>
      <w:numFmt w:val="bullet"/>
      <w:lvlText w:val=""/>
      <w:lvlJc w:val="left"/>
      <w:pPr>
        <w:ind w:left="2880" w:hanging="360"/>
      </w:pPr>
      <w:rPr>
        <w:rFonts w:ascii="Symbol" w:hAnsi="Symbol" w:hint="default"/>
      </w:rPr>
    </w:lvl>
    <w:lvl w:ilvl="4" w:tplc="BFD6F260" w:tentative="1">
      <w:start w:val="1"/>
      <w:numFmt w:val="bullet"/>
      <w:lvlText w:val="o"/>
      <w:lvlJc w:val="left"/>
      <w:pPr>
        <w:ind w:left="3600" w:hanging="360"/>
      </w:pPr>
      <w:rPr>
        <w:rFonts w:ascii="Courier New" w:hAnsi="Courier New" w:cs="Courier New" w:hint="default"/>
      </w:rPr>
    </w:lvl>
    <w:lvl w:ilvl="5" w:tplc="EC3E9EF2" w:tentative="1">
      <w:start w:val="1"/>
      <w:numFmt w:val="bullet"/>
      <w:lvlText w:val=""/>
      <w:lvlJc w:val="left"/>
      <w:pPr>
        <w:ind w:left="4320" w:hanging="360"/>
      </w:pPr>
      <w:rPr>
        <w:rFonts w:ascii="Wingdings" w:hAnsi="Wingdings" w:hint="default"/>
      </w:rPr>
    </w:lvl>
    <w:lvl w:ilvl="6" w:tplc="3D3C9F42" w:tentative="1">
      <w:start w:val="1"/>
      <w:numFmt w:val="bullet"/>
      <w:lvlText w:val=""/>
      <w:lvlJc w:val="left"/>
      <w:pPr>
        <w:ind w:left="5040" w:hanging="360"/>
      </w:pPr>
      <w:rPr>
        <w:rFonts w:ascii="Symbol" w:hAnsi="Symbol" w:hint="default"/>
      </w:rPr>
    </w:lvl>
    <w:lvl w:ilvl="7" w:tplc="2D2AF3D4" w:tentative="1">
      <w:start w:val="1"/>
      <w:numFmt w:val="bullet"/>
      <w:lvlText w:val="o"/>
      <w:lvlJc w:val="left"/>
      <w:pPr>
        <w:ind w:left="5760" w:hanging="360"/>
      </w:pPr>
      <w:rPr>
        <w:rFonts w:ascii="Courier New" w:hAnsi="Courier New" w:cs="Courier New" w:hint="default"/>
      </w:rPr>
    </w:lvl>
    <w:lvl w:ilvl="8" w:tplc="976A32D8" w:tentative="1">
      <w:start w:val="1"/>
      <w:numFmt w:val="bullet"/>
      <w:lvlText w:val=""/>
      <w:lvlJc w:val="left"/>
      <w:pPr>
        <w:ind w:left="6480" w:hanging="360"/>
      </w:pPr>
      <w:rPr>
        <w:rFonts w:ascii="Wingdings" w:hAnsi="Wingdings" w:hint="default"/>
      </w:rPr>
    </w:lvl>
  </w:abstractNum>
  <w:abstractNum w:abstractNumId="17" w15:restartNumberingAfterBreak="0">
    <w:nsid w:val="35734661"/>
    <w:multiLevelType w:val="hybridMultilevel"/>
    <w:tmpl w:val="E716BE80"/>
    <w:lvl w:ilvl="0" w:tplc="8D324956">
      <w:start w:val="1"/>
      <w:numFmt w:val="bullet"/>
      <w:lvlText w:val=""/>
      <w:lvlJc w:val="left"/>
      <w:pPr>
        <w:ind w:left="720" w:hanging="360"/>
      </w:pPr>
      <w:rPr>
        <w:rFonts w:ascii="Symbol" w:hAnsi="Symbol" w:hint="default"/>
      </w:rPr>
    </w:lvl>
    <w:lvl w:ilvl="1" w:tplc="FBDCABFC" w:tentative="1">
      <w:start w:val="1"/>
      <w:numFmt w:val="bullet"/>
      <w:lvlText w:val="o"/>
      <w:lvlJc w:val="left"/>
      <w:pPr>
        <w:ind w:left="1440" w:hanging="360"/>
      </w:pPr>
      <w:rPr>
        <w:rFonts w:ascii="Courier New" w:hAnsi="Courier New" w:cs="Courier New" w:hint="default"/>
      </w:rPr>
    </w:lvl>
    <w:lvl w:ilvl="2" w:tplc="729A06EA" w:tentative="1">
      <w:start w:val="1"/>
      <w:numFmt w:val="bullet"/>
      <w:lvlText w:val=""/>
      <w:lvlJc w:val="left"/>
      <w:pPr>
        <w:ind w:left="2160" w:hanging="360"/>
      </w:pPr>
      <w:rPr>
        <w:rFonts w:ascii="Wingdings" w:hAnsi="Wingdings" w:hint="default"/>
      </w:rPr>
    </w:lvl>
    <w:lvl w:ilvl="3" w:tplc="A618902A" w:tentative="1">
      <w:start w:val="1"/>
      <w:numFmt w:val="bullet"/>
      <w:lvlText w:val=""/>
      <w:lvlJc w:val="left"/>
      <w:pPr>
        <w:ind w:left="2880" w:hanging="360"/>
      </w:pPr>
      <w:rPr>
        <w:rFonts w:ascii="Symbol" w:hAnsi="Symbol" w:hint="default"/>
      </w:rPr>
    </w:lvl>
    <w:lvl w:ilvl="4" w:tplc="0D023FC0" w:tentative="1">
      <w:start w:val="1"/>
      <w:numFmt w:val="bullet"/>
      <w:lvlText w:val="o"/>
      <w:lvlJc w:val="left"/>
      <w:pPr>
        <w:ind w:left="3600" w:hanging="360"/>
      </w:pPr>
      <w:rPr>
        <w:rFonts w:ascii="Courier New" w:hAnsi="Courier New" w:cs="Courier New" w:hint="default"/>
      </w:rPr>
    </w:lvl>
    <w:lvl w:ilvl="5" w:tplc="2F6EE98A" w:tentative="1">
      <w:start w:val="1"/>
      <w:numFmt w:val="bullet"/>
      <w:lvlText w:val=""/>
      <w:lvlJc w:val="left"/>
      <w:pPr>
        <w:ind w:left="4320" w:hanging="360"/>
      </w:pPr>
      <w:rPr>
        <w:rFonts w:ascii="Wingdings" w:hAnsi="Wingdings" w:hint="default"/>
      </w:rPr>
    </w:lvl>
    <w:lvl w:ilvl="6" w:tplc="DFA6A8FE" w:tentative="1">
      <w:start w:val="1"/>
      <w:numFmt w:val="bullet"/>
      <w:lvlText w:val=""/>
      <w:lvlJc w:val="left"/>
      <w:pPr>
        <w:ind w:left="5040" w:hanging="360"/>
      </w:pPr>
      <w:rPr>
        <w:rFonts w:ascii="Symbol" w:hAnsi="Symbol" w:hint="default"/>
      </w:rPr>
    </w:lvl>
    <w:lvl w:ilvl="7" w:tplc="A68250D8" w:tentative="1">
      <w:start w:val="1"/>
      <w:numFmt w:val="bullet"/>
      <w:lvlText w:val="o"/>
      <w:lvlJc w:val="left"/>
      <w:pPr>
        <w:ind w:left="5760" w:hanging="360"/>
      </w:pPr>
      <w:rPr>
        <w:rFonts w:ascii="Courier New" w:hAnsi="Courier New" w:cs="Courier New" w:hint="default"/>
      </w:rPr>
    </w:lvl>
    <w:lvl w:ilvl="8" w:tplc="E3EC9332" w:tentative="1">
      <w:start w:val="1"/>
      <w:numFmt w:val="bullet"/>
      <w:lvlText w:val=""/>
      <w:lvlJc w:val="left"/>
      <w:pPr>
        <w:ind w:left="6480" w:hanging="360"/>
      </w:pPr>
      <w:rPr>
        <w:rFonts w:ascii="Wingdings" w:hAnsi="Wingdings" w:hint="default"/>
      </w:rPr>
    </w:lvl>
  </w:abstractNum>
  <w:abstractNum w:abstractNumId="18" w15:restartNumberingAfterBreak="0">
    <w:nsid w:val="38734BA8"/>
    <w:multiLevelType w:val="hybridMultilevel"/>
    <w:tmpl w:val="F6DAAD88"/>
    <w:lvl w:ilvl="0" w:tplc="27069E3A">
      <w:start w:val="1"/>
      <w:numFmt w:val="bullet"/>
      <w:lvlText w:val=""/>
      <w:lvlJc w:val="left"/>
      <w:pPr>
        <w:ind w:left="720" w:hanging="360"/>
      </w:pPr>
      <w:rPr>
        <w:rFonts w:ascii="Symbol" w:hAnsi="Symbol" w:hint="default"/>
      </w:rPr>
    </w:lvl>
    <w:lvl w:ilvl="1" w:tplc="917CDFA6" w:tentative="1">
      <w:start w:val="1"/>
      <w:numFmt w:val="bullet"/>
      <w:lvlText w:val="o"/>
      <w:lvlJc w:val="left"/>
      <w:pPr>
        <w:ind w:left="1440" w:hanging="360"/>
      </w:pPr>
      <w:rPr>
        <w:rFonts w:ascii="Courier New" w:hAnsi="Courier New" w:cs="Courier New" w:hint="default"/>
      </w:rPr>
    </w:lvl>
    <w:lvl w:ilvl="2" w:tplc="740A36CA" w:tentative="1">
      <w:start w:val="1"/>
      <w:numFmt w:val="bullet"/>
      <w:lvlText w:val=""/>
      <w:lvlJc w:val="left"/>
      <w:pPr>
        <w:ind w:left="2160" w:hanging="360"/>
      </w:pPr>
      <w:rPr>
        <w:rFonts w:ascii="Wingdings" w:hAnsi="Wingdings" w:hint="default"/>
      </w:rPr>
    </w:lvl>
    <w:lvl w:ilvl="3" w:tplc="660E9B56" w:tentative="1">
      <w:start w:val="1"/>
      <w:numFmt w:val="bullet"/>
      <w:lvlText w:val=""/>
      <w:lvlJc w:val="left"/>
      <w:pPr>
        <w:ind w:left="2880" w:hanging="360"/>
      </w:pPr>
      <w:rPr>
        <w:rFonts w:ascii="Symbol" w:hAnsi="Symbol" w:hint="default"/>
      </w:rPr>
    </w:lvl>
    <w:lvl w:ilvl="4" w:tplc="971CA48C" w:tentative="1">
      <w:start w:val="1"/>
      <w:numFmt w:val="bullet"/>
      <w:lvlText w:val="o"/>
      <w:lvlJc w:val="left"/>
      <w:pPr>
        <w:ind w:left="3600" w:hanging="360"/>
      </w:pPr>
      <w:rPr>
        <w:rFonts w:ascii="Courier New" w:hAnsi="Courier New" w:cs="Courier New" w:hint="default"/>
      </w:rPr>
    </w:lvl>
    <w:lvl w:ilvl="5" w:tplc="2436A31C" w:tentative="1">
      <w:start w:val="1"/>
      <w:numFmt w:val="bullet"/>
      <w:lvlText w:val=""/>
      <w:lvlJc w:val="left"/>
      <w:pPr>
        <w:ind w:left="4320" w:hanging="360"/>
      </w:pPr>
      <w:rPr>
        <w:rFonts w:ascii="Wingdings" w:hAnsi="Wingdings" w:hint="default"/>
      </w:rPr>
    </w:lvl>
    <w:lvl w:ilvl="6" w:tplc="F9F014C8" w:tentative="1">
      <w:start w:val="1"/>
      <w:numFmt w:val="bullet"/>
      <w:lvlText w:val=""/>
      <w:lvlJc w:val="left"/>
      <w:pPr>
        <w:ind w:left="5040" w:hanging="360"/>
      </w:pPr>
      <w:rPr>
        <w:rFonts w:ascii="Symbol" w:hAnsi="Symbol" w:hint="default"/>
      </w:rPr>
    </w:lvl>
    <w:lvl w:ilvl="7" w:tplc="BE708726" w:tentative="1">
      <w:start w:val="1"/>
      <w:numFmt w:val="bullet"/>
      <w:lvlText w:val="o"/>
      <w:lvlJc w:val="left"/>
      <w:pPr>
        <w:ind w:left="5760" w:hanging="360"/>
      </w:pPr>
      <w:rPr>
        <w:rFonts w:ascii="Courier New" w:hAnsi="Courier New" w:cs="Courier New" w:hint="default"/>
      </w:rPr>
    </w:lvl>
    <w:lvl w:ilvl="8" w:tplc="29A88560" w:tentative="1">
      <w:start w:val="1"/>
      <w:numFmt w:val="bullet"/>
      <w:lvlText w:val=""/>
      <w:lvlJc w:val="left"/>
      <w:pPr>
        <w:ind w:left="6480" w:hanging="360"/>
      </w:pPr>
      <w:rPr>
        <w:rFonts w:ascii="Wingdings" w:hAnsi="Wingdings" w:hint="default"/>
      </w:rPr>
    </w:lvl>
  </w:abstractNum>
  <w:abstractNum w:abstractNumId="1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84C4AB9"/>
    <w:multiLevelType w:val="hybridMultilevel"/>
    <w:tmpl w:val="C5943F52"/>
    <w:lvl w:ilvl="0" w:tplc="349A888E">
      <w:start w:val="1"/>
      <w:numFmt w:val="bullet"/>
      <w:lvlText w:val=""/>
      <w:lvlJc w:val="left"/>
      <w:pPr>
        <w:tabs>
          <w:tab w:val="num" w:pos="360"/>
        </w:tabs>
        <w:ind w:left="360" w:hanging="360"/>
      </w:pPr>
      <w:rPr>
        <w:rFonts w:ascii="Wingdings" w:hAnsi="Wingdings" w:hint="default"/>
      </w:rPr>
    </w:lvl>
    <w:lvl w:ilvl="1" w:tplc="3A22A7FC" w:tentative="1">
      <w:start w:val="1"/>
      <w:numFmt w:val="bullet"/>
      <w:lvlText w:val="o"/>
      <w:lvlJc w:val="left"/>
      <w:pPr>
        <w:tabs>
          <w:tab w:val="num" w:pos="1080"/>
        </w:tabs>
        <w:ind w:left="1080" w:hanging="360"/>
      </w:pPr>
      <w:rPr>
        <w:rFonts w:ascii="Courier New" w:hAnsi="Courier New" w:cs="Courier New" w:hint="default"/>
      </w:rPr>
    </w:lvl>
    <w:lvl w:ilvl="2" w:tplc="DBE6C558" w:tentative="1">
      <w:start w:val="1"/>
      <w:numFmt w:val="bullet"/>
      <w:lvlText w:val=""/>
      <w:lvlJc w:val="left"/>
      <w:pPr>
        <w:tabs>
          <w:tab w:val="num" w:pos="1800"/>
        </w:tabs>
        <w:ind w:left="1800" w:hanging="360"/>
      </w:pPr>
      <w:rPr>
        <w:rFonts w:ascii="Wingdings" w:hAnsi="Wingdings" w:hint="default"/>
      </w:rPr>
    </w:lvl>
    <w:lvl w:ilvl="3" w:tplc="478C5536" w:tentative="1">
      <w:start w:val="1"/>
      <w:numFmt w:val="bullet"/>
      <w:lvlText w:val=""/>
      <w:lvlJc w:val="left"/>
      <w:pPr>
        <w:tabs>
          <w:tab w:val="num" w:pos="2520"/>
        </w:tabs>
        <w:ind w:left="2520" w:hanging="360"/>
      </w:pPr>
      <w:rPr>
        <w:rFonts w:ascii="Symbol" w:hAnsi="Symbol" w:hint="default"/>
      </w:rPr>
    </w:lvl>
    <w:lvl w:ilvl="4" w:tplc="5ED8FE70" w:tentative="1">
      <w:start w:val="1"/>
      <w:numFmt w:val="bullet"/>
      <w:lvlText w:val="o"/>
      <w:lvlJc w:val="left"/>
      <w:pPr>
        <w:tabs>
          <w:tab w:val="num" w:pos="3240"/>
        </w:tabs>
        <w:ind w:left="3240" w:hanging="360"/>
      </w:pPr>
      <w:rPr>
        <w:rFonts w:ascii="Courier New" w:hAnsi="Courier New" w:cs="Courier New" w:hint="default"/>
      </w:rPr>
    </w:lvl>
    <w:lvl w:ilvl="5" w:tplc="A13A98E0" w:tentative="1">
      <w:start w:val="1"/>
      <w:numFmt w:val="bullet"/>
      <w:lvlText w:val=""/>
      <w:lvlJc w:val="left"/>
      <w:pPr>
        <w:tabs>
          <w:tab w:val="num" w:pos="3960"/>
        </w:tabs>
        <w:ind w:left="3960" w:hanging="360"/>
      </w:pPr>
      <w:rPr>
        <w:rFonts w:ascii="Wingdings" w:hAnsi="Wingdings" w:hint="default"/>
      </w:rPr>
    </w:lvl>
    <w:lvl w:ilvl="6" w:tplc="6EC874E4" w:tentative="1">
      <w:start w:val="1"/>
      <w:numFmt w:val="bullet"/>
      <w:lvlText w:val=""/>
      <w:lvlJc w:val="left"/>
      <w:pPr>
        <w:tabs>
          <w:tab w:val="num" w:pos="4680"/>
        </w:tabs>
        <w:ind w:left="4680" w:hanging="360"/>
      </w:pPr>
      <w:rPr>
        <w:rFonts w:ascii="Symbol" w:hAnsi="Symbol" w:hint="default"/>
      </w:rPr>
    </w:lvl>
    <w:lvl w:ilvl="7" w:tplc="B9160FBE" w:tentative="1">
      <w:start w:val="1"/>
      <w:numFmt w:val="bullet"/>
      <w:lvlText w:val="o"/>
      <w:lvlJc w:val="left"/>
      <w:pPr>
        <w:tabs>
          <w:tab w:val="num" w:pos="5400"/>
        </w:tabs>
        <w:ind w:left="5400" w:hanging="360"/>
      </w:pPr>
      <w:rPr>
        <w:rFonts w:ascii="Courier New" w:hAnsi="Courier New" w:cs="Courier New" w:hint="default"/>
      </w:rPr>
    </w:lvl>
    <w:lvl w:ilvl="8" w:tplc="5B949580"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8774E17"/>
    <w:multiLevelType w:val="hybridMultilevel"/>
    <w:tmpl w:val="2F124324"/>
    <w:lvl w:ilvl="0" w:tplc="FF586F4E">
      <w:start w:val="1"/>
      <w:numFmt w:val="bullet"/>
      <w:lvlText w:val=""/>
      <w:lvlJc w:val="left"/>
      <w:pPr>
        <w:ind w:left="360" w:hanging="360"/>
      </w:pPr>
      <w:rPr>
        <w:rFonts w:ascii="Symbol" w:hAnsi="Symbol" w:hint="default"/>
      </w:rPr>
    </w:lvl>
    <w:lvl w:ilvl="1" w:tplc="A5E27274">
      <w:start w:val="1"/>
      <w:numFmt w:val="bullet"/>
      <w:lvlText w:val="o"/>
      <w:lvlJc w:val="left"/>
      <w:pPr>
        <w:ind w:left="1080" w:hanging="360"/>
      </w:pPr>
      <w:rPr>
        <w:rFonts w:ascii="Courier New" w:hAnsi="Courier New" w:cs="Courier New" w:hint="default"/>
      </w:rPr>
    </w:lvl>
    <w:lvl w:ilvl="2" w:tplc="57B88A08" w:tentative="1">
      <w:start w:val="1"/>
      <w:numFmt w:val="bullet"/>
      <w:lvlText w:val=""/>
      <w:lvlJc w:val="left"/>
      <w:pPr>
        <w:ind w:left="1800" w:hanging="360"/>
      </w:pPr>
      <w:rPr>
        <w:rFonts w:ascii="Wingdings" w:hAnsi="Wingdings" w:hint="default"/>
      </w:rPr>
    </w:lvl>
    <w:lvl w:ilvl="3" w:tplc="CF605022" w:tentative="1">
      <w:start w:val="1"/>
      <w:numFmt w:val="bullet"/>
      <w:lvlText w:val=""/>
      <w:lvlJc w:val="left"/>
      <w:pPr>
        <w:ind w:left="2520" w:hanging="360"/>
      </w:pPr>
      <w:rPr>
        <w:rFonts w:ascii="Symbol" w:hAnsi="Symbol" w:hint="default"/>
      </w:rPr>
    </w:lvl>
    <w:lvl w:ilvl="4" w:tplc="815AB760" w:tentative="1">
      <w:start w:val="1"/>
      <w:numFmt w:val="bullet"/>
      <w:lvlText w:val="o"/>
      <w:lvlJc w:val="left"/>
      <w:pPr>
        <w:ind w:left="3240" w:hanging="360"/>
      </w:pPr>
      <w:rPr>
        <w:rFonts w:ascii="Courier New" w:hAnsi="Courier New" w:cs="Courier New" w:hint="default"/>
      </w:rPr>
    </w:lvl>
    <w:lvl w:ilvl="5" w:tplc="83524436" w:tentative="1">
      <w:start w:val="1"/>
      <w:numFmt w:val="bullet"/>
      <w:lvlText w:val=""/>
      <w:lvlJc w:val="left"/>
      <w:pPr>
        <w:ind w:left="3960" w:hanging="360"/>
      </w:pPr>
      <w:rPr>
        <w:rFonts w:ascii="Wingdings" w:hAnsi="Wingdings" w:hint="default"/>
      </w:rPr>
    </w:lvl>
    <w:lvl w:ilvl="6" w:tplc="5E64B0FA" w:tentative="1">
      <w:start w:val="1"/>
      <w:numFmt w:val="bullet"/>
      <w:lvlText w:val=""/>
      <w:lvlJc w:val="left"/>
      <w:pPr>
        <w:ind w:left="4680" w:hanging="360"/>
      </w:pPr>
      <w:rPr>
        <w:rFonts w:ascii="Symbol" w:hAnsi="Symbol" w:hint="default"/>
      </w:rPr>
    </w:lvl>
    <w:lvl w:ilvl="7" w:tplc="F26A5994" w:tentative="1">
      <w:start w:val="1"/>
      <w:numFmt w:val="bullet"/>
      <w:lvlText w:val="o"/>
      <w:lvlJc w:val="left"/>
      <w:pPr>
        <w:ind w:left="5400" w:hanging="360"/>
      </w:pPr>
      <w:rPr>
        <w:rFonts w:ascii="Courier New" w:hAnsi="Courier New" w:cs="Courier New" w:hint="default"/>
      </w:rPr>
    </w:lvl>
    <w:lvl w:ilvl="8" w:tplc="0C766D50" w:tentative="1">
      <w:start w:val="1"/>
      <w:numFmt w:val="bullet"/>
      <w:lvlText w:val=""/>
      <w:lvlJc w:val="left"/>
      <w:pPr>
        <w:ind w:left="6120" w:hanging="360"/>
      </w:pPr>
      <w:rPr>
        <w:rFonts w:ascii="Wingdings" w:hAnsi="Wingdings" w:hint="default"/>
      </w:rPr>
    </w:lvl>
  </w:abstractNum>
  <w:abstractNum w:abstractNumId="2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B680BEE"/>
    <w:multiLevelType w:val="hybridMultilevel"/>
    <w:tmpl w:val="A4165310"/>
    <w:lvl w:ilvl="0" w:tplc="4D4CAC86">
      <w:start w:val="1"/>
      <w:numFmt w:val="bullet"/>
      <w:lvlText w:val="-"/>
      <w:lvlJc w:val="left"/>
      <w:pPr>
        <w:tabs>
          <w:tab w:val="num" w:pos="786"/>
        </w:tabs>
        <w:ind w:left="786" w:hanging="360"/>
      </w:pPr>
      <w:rPr>
        <w:rFonts w:ascii="Arial" w:hAnsi="Arial" w:hint="default"/>
      </w:rPr>
    </w:lvl>
    <w:lvl w:ilvl="1" w:tplc="2CC83E4E" w:tentative="1">
      <w:start w:val="1"/>
      <w:numFmt w:val="bullet"/>
      <w:lvlText w:val="o"/>
      <w:lvlJc w:val="left"/>
      <w:pPr>
        <w:tabs>
          <w:tab w:val="num" w:pos="1866"/>
        </w:tabs>
        <w:ind w:left="1866" w:hanging="360"/>
      </w:pPr>
      <w:rPr>
        <w:rFonts w:ascii="Courier New" w:hAnsi="Courier New" w:cs="Courier New" w:hint="default"/>
      </w:rPr>
    </w:lvl>
    <w:lvl w:ilvl="2" w:tplc="859E7FC4" w:tentative="1">
      <w:start w:val="1"/>
      <w:numFmt w:val="bullet"/>
      <w:lvlText w:val=""/>
      <w:lvlJc w:val="left"/>
      <w:pPr>
        <w:tabs>
          <w:tab w:val="num" w:pos="2586"/>
        </w:tabs>
        <w:ind w:left="2586" w:hanging="360"/>
      </w:pPr>
      <w:rPr>
        <w:rFonts w:ascii="Wingdings" w:hAnsi="Wingdings" w:hint="default"/>
      </w:rPr>
    </w:lvl>
    <w:lvl w:ilvl="3" w:tplc="E17AB412" w:tentative="1">
      <w:start w:val="1"/>
      <w:numFmt w:val="bullet"/>
      <w:lvlText w:val=""/>
      <w:lvlJc w:val="left"/>
      <w:pPr>
        <w:tabs>
          <w:tab w:val="num" w:pos="3306"/>
        </w:tabs>
        <w:ind w:left="3306" w:hanging="360"/>
      </w:pPr>
      <w:rPr>
        <w:rFonts w:ascii="Symbol" w:hAnsi="Symbol" w:hint="default"/>
      </w:rPr>
    </w:lvl>
    <w:lvl w:ilvl="4" w:tplc="A5203BBC" w:tentative="1">
      <w:start w:val="1"/>
      <w:numFmt w:val="bullet"/>
      <w:lvlText w:val="o"/>
      <w:lvlJc w:val="left"/>
      <w:pPr>
        <w:tabs>
          <w:tab w:val="num" w:pos="4026"/>
        </w:tabs>
        <w:ind w:left="4026" w:hanging="360"/>
      </w:pPr>
      <w:rPr>
        <w:rFonts w:ascii="Courier New" w:hAnsi="Courier New" w:cs="Courier New" w:hint="default"/>
      </w:rPr>
    </w:lvl>
    <w:lvl w:ilvl="5" w:tplc="EC0E6828" w:tentative="1">
      <w:start w:val="1"/>
      <w:numFmt w:val="bullet"/>
      <w:lvlText w:val=""/>
      <w:lvlJc w:val="left"/>
      <w:pPr>
        <w:tabs>
          <w:tab w:val="num" w:pos="4746"/>
        </w:tabs>
        <w:ind w:left="4746" w:hanging="360"/>
      </w:pPr>
      <w:rPr>
        <w:rFonts w:ascii="Wingdings" w:hAnsi="Wingdings" w:hint="default"/>
      </w:rPr>
    </w:lvl>
    <w:lvl w:ilvl="6" w:tplc="56CE8220" w:tentative="1">
      <w:start w:val="1"/>
      <w:numFmt w:val="bullet"/>
      <w:lvlText w:val=""/>
      <w:lvlJc w:val="left"/>
      <w:pPr>
        <w:tabs>
          <w:tab w:val="num" w:pos="5466"/>
        </w:tabs>
        <w:ind w:left="5466" w:hanging="360"/>
      </w:pPr>
      <w:rPr>
        <w:rFonts w:ascii="Symbol" w:hAnsi="Symbol" w:hint="default"/>
      </w:rPr>
    </w:lvl>
    <w:lvl w:ilvl="7" w:tplc="6AC8E3F8" w:tentative="1">
      <w:start w:val="1"/>
      <w:numFmt w:val="bullet"/>
      <w:lvlText w:val="o"/>
      <w:lvlJc w:val="left"/>
      <w:pPr>
        <w:tabs>
          <w:tab w:val="num" w:pos="6186"/>
        </w:tabs>
        <w:ind w:left="6186" w:hanging="360"/>
      </w:pPr>
      <w:rPr>
        <w:rFonts w:ascii="Courier New" w:hAnsi="Courier New" w:cs="Courier New" w:hint="default"/>
      </w:rPr>
    </w:lvl>
    <w:lvl w:ilvl="8" w:tplc="270EB6F2" w:tentative="1">
      <w:start w:val="1"/>
      <w:numFmt w:val="bullet"/>
      <w:lvlText w:val=""/>
      <w:lvlJc w:val="left"/>
      <w:pPr>
        <w:tabs>
          <w:tab w:val="num" w:pos="6906"/>
        </w:tabs>
        <w:ind w:left="6906" w:hanging="360"/>
      </w:pPr>
      <w:rPr>
        <w:rFonts w:ascii="Wingdings" w:hAnsi="Wingdings" w:hint="default"/>
      </w:rPr>
    </w:lvl>
  </w:abstractNum>
  <w:abstractNum w:abstractNumId="26"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27" w15:restartNumberingAfterBreak="0">
    <w:nsid w:val="4F966068"/>
    <w:multiLevelType w:val="hybridMultilevel"/>
    <w:tmpl w:val="BC989AE2"/>
    <w:lvl w:ilvl="0" w:tplc="DC9A9984">
      <w:start w:val="55"/>
      <w:numFmt w:val="bullet"/>
      <w:lvlText w:val="-"/>
      <w:lvlJc w:val="left"/>
      <w:pPr>
        <w:ind w:left="1080" w:hanging="360"/>
      </w:pPr>
      <w:rPr>
        <w:rFonts w:ascii="Arial" w:eastAsia="Times New Roman" w:hAnsi="Arial" w:cs="Arial" w:hint="default"/>
      </w:rPr>
    </w:lvl>
    <w:lvl w:ilvl="1" w:tplc="FD287252" w:tentative="1">
      <w:start w:val="1"/>
      <w:numFmt w:val="bullet"/>
      <w:lvlText w:val="o"/>
      <w:lvlJc w:val="left"/>
      <w:pPr>
        <w:ind w:left="1800" w:hanging="360"/>
      </w:pPr>
      <w:rPr>
        <w:rFonts w:ascii="Courier New" w:hAnsi="Courier New" w:cs="Courier New" w:hint="default"/>
      </w:rPr>
    </w:lvl>
    <w:lvl w:ilvl="2" w:tplc="20C47F44" w:tentative="1">
      <w:start w:val="1"/>
      <w:numFmt w:val="bullet"/>
      <w:lvlText w:val=""/>
      <w:lvlJc w:val="left"/>
      <w:pPr>
        <w:ind w:left="2520" w:hanging="360"/>
      </w:pPr>
      <w:rPr>
        <w:rFonts w:ascii="Wingdings" w:hAnsi="Wingdings" w:hint="default"/>
      </w:rPr>
    </w:lvl>
    <w:lvl w:ilvl="3" w:tplc="DAF68BA0" w:tentative="1">
      <w:start w:val="1"/>
      <w:numFmt w:val="bullet"/>
      <w:lvlText w:val=""/>
      <w:lvlJc w:val="left"/>
      <w:pPr>
        <w:ind w:left="3240" w:hanging="360"/>
      </w:pPr>
      <w:rPr>
        <w:rFonts w:ascii="Symbol" w:hAnsi="Symbol" w:hint="default"/>
      </w:rPr>
    </w:lvl>
    <w:lvl w:ilvl="4" w:tplc="E0BABD80" w:tentative="1">
      <w:start w:val="1"/>
      <w:numFmt w:val="bullet"/>
      <w:lvlText w:val="o"/>
      <w:lvlJc w:val="left"/>
      <w:pPr>
        <w:ind w:left="3960" w:hanging="360"/>
      </w:pPr>
      <w:rPr>
        <w:rFonts w:ascii="Courier New" w:hAnsi="Courier New" w:cs="Courier New" w:hint="default"/>
      </w:rPr>
    </w:lvl>
    <w:lvl w:ilvl="5" w:tplc="61461B20" w:tentative="1">
      <w:start w:val="1"/>
      <w:numFmt w:val="bullet"/>
      <w:lvlText w:val=""/>
      <w:lvlJc w:val="left"/>
      <w:pPr>
        <w:ind w:left="4680" w:hanging="360"/>
      </w:pPr>
      <w:rPr>
        <w:rFonts w:ascii="Wingdings" w:hAnsi="Wingdings" w:hint="default"/>
      </w:rPr>
    </w:lvl>
    <w:lvl w:ilvl="6" w:tplc="09DED8C0" w:tentative="1">
      <w:start w:val="1"/>
      <w:numFmt w:val="bullet"/>
      <w:lvlText w:val=""/>
      <w:lvlJc w:val="left"/>
      <w:pPr>
        <w:ind w:left="5400" w:hanging="360"/>
      </w:pPr>
      <w:rPr>
        <w:rFonts w:ascii="Symbol" w:hAnsi="Symbol" w:hint="default"/>
      </w:rPr>
    </w:lvl>
    <w:lvl w:ilvl="7" w:tplc="DD00C704" w:tentative="1">
      <w:start w:val="1"/>
      <w:numFmt w:val="bullet"/>
      <w:lvlText w:val="o"/>
      <w:lvlJc w:val="left"/>
      <w:pPr>
        <w:ind w:left="6120" w:hanging="360"/>
      </w:pPr>
      <w:rPr>
        <w:rFonts w:ascii="Courier New" w:hAnsi="Courier New" w:cs="Courier New" w:hint="default"/>
      </w:rPr>
    </w:lvl>
    <w:lvl w:ilvl="8" w:tplc="59CC6286" w:tentative="1">
      <w:start w:val="1"/>
      <w:numFmt w:val="bullet"/>
      <w:lvlText w:val=""/>
      <w:lvlJc w:val="left"/>
      <w:pPr>
        <w:ind w:left="6840" w:hanging="360"/>
      </w:pPr>
      <w:rPr>
        <w:rFonts w:ascii="Wingdings" w:hAnsi="Wingdings" w:hint="default"/>
      </w:rPr>
    </w:lvl>
  </w:abstractNum>
  <w:abstractNum w:abstractNumId="28"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6052BA4"/>
    <w:multiLevelType w:val="hybridMultilevel"/>
    <w:tmpl w:val="98989584"/>
    <w:lvl w:ilvl="0" w:tplc="BCC8D5E8">
      <w:numFmt w:val="bullet"/>
      <w:lvlText w:val="-"/>
      <w:lvlJc w:val="left"/>
      <w:pPr>
        <w:ind w:left="1080" w:hanging="360"/>
      </w:pPr>
      <w:rPr>
        <w:rFonts w:ascii="Arial" w:eastAsia="Times New Roman" w:hAnsi="Arial" w:cs="Arial" w:hint="default"/>
      </w:rPr>
    </w:lvl>
    <w:lvl w:ilvl="1" w:tplc="D5B40750" w:tentative="1">
      <w:start w:val="1"/>
      <w:numFmt w:val="bullet"/>
      <w:lvlText w:val="o"/>
      <w:lvlJc w:val="left"/>
      <w:pPr>
        <w:ind w:left="1800" w:hanging="360"/>
      </w:pPr>
      <w:rPr>
        <w:rFonts w:ascii="Courier New" w:hAnsi="Courier New" w:cs="Courier New" w:hint="default"/>
      </w:rPr>
    </w:lvl>
    <w:lvl w:ilvl="2" w:tplc="C0948EF6" w:tentative="1">
      <w:start w:val="1"/>
      <w:numFmt w:val="bullet"/>
      <w:lvlText w:val=""/>
      <w:lvlJc w:val="left"/>
      <w:pPr>
        <w:ind w:left="2520" w:hanging="360"/>
      </w:pPr>
      <w:rPr>
        <w:rFonts w:ascii="Wingdings" w:hAnsi="Wingdings" w:hint="default"/>
      </w:rPr>
    </w:lvl>
    <w:lvl w:ilvl="3" w:tplc="EC4A925E" w:tentative="1">
      <w:start w:val="1"/>
      <w:numFmt w:val="bullet"/>
      <w:lvlText w:val=""/>
      <w:lvlJc w:val="left"/>
      <w:pPr>
        <w:ind w:left="3240" w:hanging="360"/>
      </w:pPr>
      <w:rPr>
        <w:rFonts w:ascii="Symbol" w:hAnsi="Symbol" w:hint="default"/>
      </w:rPr>
    </w:lvl>
    <w:lvl w:ilvl="4" w:tplc="9642DEAC" w:tentative="1">
      <w:start w:val="1"/>
      <w:numFmt w:val="bullet"/>
      <w:lvlText w:val="o"/>
      <w:lvlJc w:val="left"/>
      <w:pPr>
        <w:ind w:left="3960" w:hanging="360"/>
      </w:pPr>
      <w:rPr>
        <w:rFonts w:ascii="Courier New" w:hAnsi="Courier New" w:cs="Courier New" w:hint="default"/>
      </w:rPr>
    </w:lvl>
    <w:lvl w:ilvl="5" w:tplc="1174D0C2" w:tentative="1">
      <w:start w:val="1"/>
      <w:numFmt w:val="bullet"/>
      <w:lvlText w:val=""/>
      <w:lvlJc w:val="left"/>
      <w:pPr>
        <w:ind w:left="4680" w:hanging="360"/>
      </w:pPr>
      <w:rPr>
        <w:rFonts w:ascii="Wingdings" w:hAnsi="Wingdings" w:hint="default"/>
      </w:rPr>
    </w:lvl>
    <w:lvl w:ilvl="6" w:tplc="25A461F8" w:tentative="1">
      <w:start w:val="1"/>
      <w:numFmt w:val="bullet"/>
      <w:lvlText w:val=""/>
      <w:lvlJc w:val="left"/>
      <w:pPr>
        <w:ind w:left="5400" w:hanging="360"/>
      </w:pPr>
      <w:rPr>
        <w:rFonts w:ascii="Symbol" w:hAnsi="Symbol" w:hint="default"/>
      </w:rPr>
    </w:lvl>
    <w:lvl w:ilvl="7" w:tplc="E12C023E" w:tentative="1">
      <w:start w:val="1"/>
      <w:numFmt w:val="bullet"/>
      <w:lvlText w:val="o"/>
      <w:lvlJc w:val="left"/>
      <w:pPr>
        <w:ind w:left="6120" w:hanging="360"/>
      </w:pPr>
      <w:rPr>
        <w:rFonts w:ascii="Courier New" w:hAnsi="Courier New" w:cs="Courier New" w:hint="default"/>
      </w:rPr>
    </w:lvl>
    <w:lvl w:ilvl="8" w:tplc="47D4FAB4" w:tentative="1">
      <w:start w:val="1"/>
      <w:numFmt w:val="bullet"/>
      <w:lvlText w:val=""/>
      <w:lvlJc w:val="left"/>
      <w:pPr>
        <w:ind w:left="6840" w:hanging="360"/>
      </w:pPr>
      <w:rPr>
        <w:rFonts w:ascii="Wingdings" w:hAnsi="Wingdings" w:hint="default"/>
      </w:rPr>
    </w:lvl>
  </w:abstractNum>
  <w:abstractNum w:abstractNumId="30"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E597447"/>
    <w:multiLevelType w:val="hybridMultilevel"/>
    <w:tmpl w:val="3E9C5484"/>
    <w:lvl w:ilvl="0" w:tplc="AC56FAA4">
      <w:start w:val="1"/>
      <w:numFmt w:val="bullet"/>
      <w:lvlText w:val=""/>
      <w:lvlJc w:val="left"/>
      <w:pPr>
        <w:ind w:left="1080" w:hanging="360"/>
      </w:pPr>
      <w:rPr>
        <w:rFonts w:ascii="Symbol" w:hAnsi="Symbol" w:hint="default"/>
      </w:rPr>
    </w:lvl>
    <w:lvl w:ilvl="1" w:tplc="05B654B0" w:tentative="1">
      <w:start w:val="1"/>
      <w:numFmt w:val="bullet"/>
      <w:lvlText w:val="o"/>
      <w:lvlJc w:val="left"/>
      <w:pPr>
        <w:ind w:left="1800" w:hanging="360"/>
      </w:pPr>
      <w:rPr>
        <w:rFonts w:ascii="Courier New" w:hAnsi="Courier New" w:cs="Courier New" w:hint="default"/>
      </w:rPr>
    </w:lvl>
    <w:lvl w:ilvl="2" w:tplc="3F60A024" w:tentative="1">
      <w:start w:val="1"/>
      <w:numFmt w:val="bullet"/>
      <w:lvlText w:val=""/>
      <w:lvlJc w:val="left"/>
      <w:pPr>
        <w:ind w:left="2520" w:hanging="360"/>
      </w:pPr>
      <w:rPr>
        <w:rFonts w:ascii="Wingdings" w:hAnsi="Wingdings" w:hint="default"/>
      </w:rPr>
    </w:lvl>
    <w:lvl w:ilvl="3" w:tplc="F35E2086" w:tentative="1">
      <w:start w:val="1"/>
      <w:numFmt w:val="bullet"/>
      <w:lvlText w:val=""/>
      <w:lvlJc w:val="left"/>
      <w:pPr>
        <w:ind w:left="3240" w:hanging="360"/>
      </w:pPr>
      <w:rPr>
        <w:rFonts w:ascii="Symbol" w:hAnsi="Symbol" w:hint="default"/>
      </w:rPr>
    </w:lvl>
    <w:lvl w:ilvl="4" w:tplc="03D44BBC" w:tentative="1">
      <w:start w:val="1"/>
      <w:numFmt w:val="bullet"/>
      <w:lvlText w:val="o"/>
      <w:lvlJc w:val="left"/>
      <w:pPr>
        <w:ind w:left="3960" w:hanging="360"/>
      </w:pPr>
      <w:rPr>
        <w:rFonts w:ascii="Courier New" w:hAnsi="Courier New" w:cs="Courier New" w:hint="default"/>
      </w:rPr>
    </w:lvl>
    <w:lvl w:ilvl="5" w:tplc="DCE61AD6" w:tentative="1">
      <w:start w:val="1"/>
      <w:numFmt w:val="bullet"/>
      <w:lvlText w:val=""/>
      <w:lvlJc w:val="left"/>
      <w:pPr>
        <w:ind w:left="4680" w:hanging="360"/>
      </w:pPr>
      <w:rPr>
        <w:rFonts w:ascii="Wingdings" w:hAnsi="Wingdings" w:hint="default"/>
      </w:rPr>
    </w:lvl>
    <w:lvl w:ilvl="6" w:tplc="D5F25978" w:tentative="1">
      <w:start w:val="1"/>
      <w:numFmt w:val="bullet"/>
      <w:lvlText w:val=""/>
      <w:lvlJc w:val="left"/>
      <w:pPr>
        <w:ind w:left="5400" w:hanging="360"/>
      </w:pPr>
      <w:rPr>
        <w:rFonts w:ascii="Symbol" w:hAnsi="Symbol" w:hint="default"/>
      </w:rPr>
    </w:lvl>
    <w:lvl w:ilvl="7" w:tplc="C8E6B888" w:tentative="1">
      <w:start w:val="1"/>
      <w:numFmt w:val="bullet"/>
      <w:lvlText w:val="o"/>
      <w:lvlJc w:val="left"/>
      <w:pPr>
        <w:ind w:left="6120" w:hanging="360"/>
      </w:pPr>
      <w:rPr>
        <w:rFonts w:ascii="Courier New" w:hAnsi="Courier New" w:cs="Courier New" w:hint="default"/>
      </w:rPr>
    </w:lvl>
    <w:lvl w:ilvl="8" w:tplc="D38EAE0A" w:tentative="1">
      <w:start w:val="1"/>
      <w:numFmt w:val="bullet"/>
      <w:lvlText w:val=""/>
      <w:lvlJc w:val="left"/>
      <w:pPr>
        <w:ind w:left="6840" w:hanging="360"/>
      </w:pPr>
      <w:rPr>
        <w:rFonts w:ascii="Wingdings" w:hAnsi="Wingdings" w:hint="default"/>
      </w:rPr>
    </w:lvl>
  </w:abstractNum>
  <w:num w:numId="1">
    <w:abstractNumId w:val="19"/>
  </w:num>
  <w:num w:numId="2">
    <w:abstractNumId w:val="20"/>
  </w:num>
  <w:num w:numId="3">
    <w:abstractNumId w:val="7"/>
  </w:num>
  <w:num w:numId="4">
    <w:abstractNumId w:val="9"/>
  </w:num>
  <w:num w:numId="5">
    <w:abstractNumId w:val="33"/>
  </w:num>
  <w:num w:numId="6">
    <w:abstractNumId w:val="0"/>
  </w:num>
  <w:num w:numId="7">
    <w:abstractNumId w:val="2"/>
  </w:num>
  <w:num w:numId="8">
    <w:abstractNumId w:val="31"/>
  </w:num>
  <w:num w:numId="9">
    <w:abstractNumId w:val="10"/>
  </w:num>
  <w:num w:numId="10">
    <w:abstractNumId w:val="12"/>
  </w:num>
  <w:num w:numId="11">
    <w:abstractNumId w:val="32"/>
  </w:num>
  <w:num w:numId="12">
    <w:abstractNumId w:val="34"/>
  </w:num>
  <w:num w:numId="13">
    <w:abstractNumId w:val="1"/>
  </w:num>
  <w:num w:numId="14">
    <w:abstractNumId w:val="30"/>
  </w:num>
  <w:num w:numId="15">
    <w:abstractNumId w:val="4"/>
  </w:num>
  <w:num w:numId="16">
    <w:abstractNumId w:val="24"/>
  </w:num>
  <w:num w:numId="17">
    <w:abstractNumId w:val="21"/>
  </w:num>
  <w:num w:numId="18">
    <w:abstractNumId w:val="26"/>
  </w:num>
  <w:num w:numId="19">
    <w:abstractNumId w:val="14"/>
  </w:num>
  <w:num w:numId="20">
    <w:abstractNumId w:val="11"/>
  </w:num>
  <w:num w:numId="21">
    <w:abstractNumId w:val="28"/>
  </w:num>
  <w:num w:numId="22">
    <w:abstractNumId w:val="13"/>
  </w:num>
  <w:num w:numId="23">
    <w:abstractNumId w:val="5"/>
  </w:num>
  <w:num w:numId="24">
    <w:abstractNumId w:val="25"/>
  </w:num>
  <w:num w:numId="25">
    <w:abstractNumId w:val="3"/>
  </w:num>
  <w:num w:numId="26">
    <w:abstractNumId w:val="15"/>
  </w:num>
  <w:num w:numId="27">
    <w:abstractNumId w:val="23"/>
  </w:num>
  <w:num w:numId="28">
    <w:abstractNumId w:val="8"/>
  </w:num>
  <w:num w:numId="29">
    <w:abstractNumId w:val="22"/>
  </w:num>
  <w:num w:numId="30">
    <w:abstractNumId w:val="35"/>
  </w:num>
  <w:num w:numId="31">
    <w:abstractNumId w:val="16"/>
  </w:num>
  <w:num w:numId="32">
    <w:abstractNumId w:val="3"/>
  </w:num>
  <w:num w:numId="33">
    <w:abstractNumId w:val="17"/>
  </w:num>
  <w:num w:numId="34">
    <w:abstractNumId w:val="6"/>
  </w:num>
  <w:num w:numId="35">
    <w:abstractNumId w:val="29"/>
  </w:num>
  <w:num w:numId="36">
    <w:abstractNumId w:val="27"/>
  </w:num>
  <w:num w:numId="37">
    <w:abstractNumId w:val="18"/>
  </w:num>
  <w:num w:numId="38">
    <w:abstractNumId w:val="26"/>
  </w:num>
  <w:num w:numId="39">
    <w:abstractNumId w:val="27"/>
  </w:num>
  <w:num w:numId="40">
    <w:abstractNumId w:val="26"/>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25DC"/>
    <w:rsid w:val="0000031C"/>
    <w:rsid w:val="000005B7"/>
    <w:rsid w:val="0000366F"/>
    <w:rsid w:val="00005FFA"/>
    <w:rsid w:val="0001214A"/>
    <w:rsid w:val="0003715A"/>
    <w:rsid w:val="00037CC4"/>
    <w:rsid w:val="00040CF3"/>
    <w:rsid w:val="00050A5D"/>
    <w:rsid w:val="0006731B"/>
    <w:rsid w:val="00074774"/>
    <w:rsid w:val="00095384"/>
    <w:rsid w:val="000C074B"/>
    <w:rsid w:val="000D25FE"/>
    <w:rsid w:val="000D4BFE"/>
    <w:rsid w:val="000D4F9A"/>
    <w:rsid w:val="000E294E"/>
    <w:rsid w:val="000E2F62"/>
    <w:rsid w:val="000E7F41"/>
    <w:rsid w:val="000F38CA"/>
    <w:rsid w:val="000F6450"/>
    <w:rsid w:val="00101F29"/>
    <w:rsid w:val="00124241"/>
    <w:rsid w:val="00126920"/>
    <w:rsid w:val="00135B9F"/>
    <w:rsid w:val="001444C8"/>
    <w:rsid w:val="00165669"/>
    <w:rsid w:val="00171C6B"/>
    <w:rsid w:val="001A2204"/>
    <w:rsid w:val="001A436F"/>
    <w:rsid w:val="001B1359"/>
    <w:rsid w:val="001C4A88"/>
    <w:rsid w:val="001D38B8"/>
    <w:rsid w:val="001D5F72"/>
    <w:rsid w:val="001F041A"/>
    <w:rsid w:val="001F2A9D"/>
    <w:rsid w:val="00204457"/>
    <w:rsid w:val="00205BDC"/>
    <w:rsid w:val="002125DA"/>
    <w:rsid w:val="00213933"/>
    <w:rsid w:val="00214432"/>
    <w:rsid w:val="002144AE"/>
    <w:rsid w:val="00225479"/>
    <w:rsid w:val="00233237"/>
    <w:rsid w:val="00233671"/>
    <w:rsid w:val="002513D3"/>
    <w:rsid w:val="00260780"/>
    <w:rsid w:val="00265511"/>
    <w:rsid w:val="00275B19"/>
    <w:rsid w:val="00292696"/>
    <w:rsid w:val="00293983"/>
    <w:rsid w:val="00294989"/>
    <w:rsid w:val="002A4FB0"/>
    <w:rsid w:val="002A5DF1"/>
    <w:rsid w:val="002B7118"/>
    <w:rsid w:val="002C4EFD"/>
    <w:rsid w:val="002C5CC8"/>
    <w:rsid w:val="002D5115"/>
    <w:rsid w:val="002D79BE"/>
    <w:rsid w:val="002E77B3"/>
    <w:rsid w:val="002E7CA6"/>
    <w:rsid w:val="002F67A8"/>
    <w:rsid w:val="00315E98"/>
    <w:rsid w:val="00322434"/>
    <w:rsid w:val="003342C6"/>
    <w:rsid w:val="00337109"/>
    <w:rsid w:val="003463D5"/>
    <w:rsid w:val="00365BC6"/>
    <w:rsid w:val="003677E8"/>
    <w:rsid w:val="00372559"/>
    <w:rsid w:val="00377A1F"/>
    <w:rsid w:val="0038272A"/>
    <w:rsid w:val="00390D96"/>
    <w:rsid w:val="003A0478"/>
    <w:rsid w:val="003A0D0D"/>
    <w:rsid w:val="003A67A9"/>
    <w:rsid w:val="003B0119"/>
    <w:rsid w:val="003B230B"/>
    <w:rsid w:val="003B544C"/>
    <w:rsid w:val="003E0E98"/>
    <w:rsid w:val="003E547C"/>
    <w:rsid w:val="003F7E77"/>
    <w:rsid w:val="00403128"/>
    <w:rsid w:val="004115FE"/>
    <w:rsid w:val="004154F6"/>
    <w:rsid w:val="00433BFE"/>
    <w:rsid w:val="00434101"/>
    <w:rsid w:val="00435606"/>
    <w:rsid w:val="00437BFA"/>
    <w:rsid w:val="00456607"/>
    <w:rsid w:val="00456D91"/>
    <w:rsid w:val="0048474C"/>
    <w:rsid w:val="00485D13"/>
    <w:rsid w:val="00491210"/>
    <w:rsid w:val="004B4257"/>
    <w:rsid w:val="004C0843"/>
    <w:rsid w:val="004C30A7"/>
    <w:rsid w:val="004C523C"/>
    <w:rsid w:val="004D1DF4"/>
    <w:rsid w:val="004E4702"/>
    <w:rsid w:val="004E4C16"/>
    <w:rsid w:val="00504B47"/>
    <w:rsid w:val="0051031E"/>
    <w:rsid w:val="0051034B"/>
    <w:rsid w:val="0052266F"/>
    <w:rsid w:val="005240F5"/>
    <w:rsid w:val="0052652B"/>
    <w:rsid w:val="00527C66"/>
    <w:rsid w:val="00562E7E"/>
    <w:rsid w:val="00566F56"/>
    <w:rsid w:val="005730A2"/>
    <w:rsid w:val="0057665C"/>
    <w:rsid w:val="0059271B"/>
    <w:rsid w:val="0059516F"/>
    <w:rsid w:val="005A19A7"/>
    <w:rsid w:val="005A3862"/>
    <w:rsid w:val="005A3EF6"/>
    <w:rsid w:val="005B79FA"/>
    <w:rsid w:val="005D45C6"/>
    <w:rsid w:val="005F235E"/>
    <w:rsid w:val="00600E33"/>
    <w:rsid w:val="00601290"/>
    <w:rsid w:val="00615AD0"/>
    <w:rsid w:val="00627F84"/>
    <w:rsid w:val="006312DC"/>
    <w:rsid w:val="00633958"/>
    <w:rsid w:val="00635DF1"/>
    <w:rsid w:val="00637F72"/>
    <w:rsid w:val="00640559"/>
    <w:rsid w:val="00645100"/>
    <w:rsid w:val="00647899"/>
    <w:rsid w:val="0066189A"/>
    <w:rsid w:val="006630DE"/>
    <w:rsid w:val="0068192F"/>
    <w:rsid w:val="00690D71"/>
    <w:rsid w:val="00691A51"/>
    <w:rsid w:val="006929E0"/>
    <w:rsid w:val="006962C6"/>
    <w:rsid w:val="006A0393"/>
    <w:rsid w:val="006A4400"/>
    <w:rsid w:val="006C0E78"/>
    <w:rsid w:val="006C46FF"/>
    <w:rsid w:val="006D302C"/>
    <w:rsid w:val="006D4A30"/>
    <w:rsid w:val="006E27C9"/>
    <w:rsid w:val="006E3735"/>
    <w:rsid w:val="006E581F"/>
    <w:rsid w:val="006F1E70"/>
    <w:rsid w:val="007138AE"/>
    <w:rsid w:val="0071599D"/>
    <w:rsid w:val="00721F99"/>
    <w:rsid w:val="0072296C"/>
    <w:rsid w:val="0072469F"/>
    <w:rsid w:val="00727E09"/>
    <w:rsid w:val="00727F6C"/>
    <w:rsid w:val="007300E9"/>
    <w:rsid w:val="007307CA"/>
    <w:rsid w:val="00731CE7"/>
    <w:rsid w:val="00735C5E"/>
    <w:rsid w:val="007362FA"/>
    <w:rsid w:val="0074411D"/>
    <w:rsid w:val="0075405B"/>
    <w:rsid w:val="00764239"/>
    <w:rsid w:val="00777689"/>
    <w:rsid w:val="00783383"/>
    <w:rsid w:val="00793394"/>
    <w:rsid w:val="007A72F4"/>
    <w:rsid w:val="007C4C65"/>
    <w:rsid w:val="007D1FC5"/>
    <w:rsid w:val="007D25D5"/>
    <w:rsid w:val="007D72B8"/>
    <w:rsid w:val="007D7F03"/>
    <w:rsid w:val="007E2B11"/>
    <w:rsid w:val="007F0952"/>
    <w:rsid w:val="007F1F72"/>
    <w:rsid w:val="007F3E1D"/>
    <w:rsid w:val="007F7D1D"/>
    <w:rsid w:val="0080155F"/>
    <w:rsid w:val="00802306"/>
    <w:rsid w:val="00811CD5"/>
    <w:rsid w:val="0081748E"/>
    <w:rsid w:val="00820C48"/>
    <w:rsid w:val="00837C1E"/>
    <w:rsid w:val="00840B39"/>
    <w:rsid w:val="008424D1"/>
    <w:rsid w:val="008548D1"/>
    <w:rsid w:val="00854BF4"/>
    <w:rsid w:val="00860B3A"/>
    <w:rsid w:val="00864662"/>
    <w:rsid w:val="008677F5"/>
    <w:rsid w:val="00880F89"/>
    <w:rsid w:val="00883F9E"/>
    <w:rsid w:val="008A34FF"/>
    <w:rsid w:val="008B12B4"/>
    <w:rsid w:val="008B1510"/>
    <w:rsid w:val="008C0349"/>
    <w:rsid w:val="008D1798"/>
    <w:rsid w:val="008D3005"/>
    <w:rsid w:val="008D383A"/>
    <w:rsid w:val="008D7A37"/>
    <w:rsid w:val="008D7D1A"/>
    <w:rsid w:val="008E0572"/>
    <w:rsid w:val="008E0EAF"/>
    <w:rsid w:val="008E2B36"/>
    <w:rsid w:val="008E4022"/>
    <w:rsid w:val="008F3272"/>
    <w:rsid w:val="008F6C00"/>
    <w:rsid w:val="00901074"/>
    <w:rsid w:val="00904B88"/>
    <w:rsid w:val="00921EAB"/>
    <w:rsid w:val="009237DE"/>
    <w:rsid w:val="009265C4"/>
    <w:rsid w:val="00926922"/>
    <w:rsid w:val="00947816"/>
    <w:rsid w:val="00951321"/>
    <w:rsid w:val="00955A68"/>
    <w:rsid w:val="00955A9A"/>
    <w:rsid w:val="0097450B"/>
    <w:rsid w:val="00975671"/>
    <w:rsid w:val="00976FD8"/>
    <w:rsid w:val="00982A5E"/>
    <w:rsid w:val="009B1D62"/>
    <w:rsid w:val="009B31A4"/>
    <w:rsid w:val="009E1112"/>
    <w:rsid w:val="009E18AC"/>
    <w:rsid w:val="009F1760"/>
    <w:rsid w:val="009F4410"/>
    <w:rsid w:val="00A05F4E"/>
    <w:rsid w:val="00A209C2"/>
    <w:rsid w:val="00A22DB8"/>
    <w:rsid w:val="00A24FF7"/>
    <w:rsid w:val="00A32D10"/>
    <w:rsid w:val="00A37C30"/>
    <w:rsid w:val="00A539C6"/>
    <w:rsid w:val="00A55EA7"/>
    <w:rsid w:val="00A67FD0"/>
    <w:rsid w:val="00A77B67"/>
    <w:rsid w:val="00A80403"/>
    <w:rsid w:val="00A91988"/>
    <w:rsid w:val="00AA42CA"/>
    <w:rsid w:val="00AB228F"/>
    <w:rsid w:val="00AB4B41"/>
    <w:rsid w:val="00AC2BE1"/>
    <w:rsid w:val="00AC5FC3"/>
    <w:rsid w:val="00AC6C13"/>
    <w:rsid w:val="00AD337A"/>
    <w:rsid w:val="00AE1F24"/>
    <w:rsid w:val="00AE24C0"/>
    <w:rsid w:val="00AE53FF"/>
    <w:rsid w:val="00AF4208"/>
    <w:rsid w:val="00B01C4F"/>
    <w:rsid w:val="00B25D38"/>
    <w:rsid w:val="00B263A6"/>
    <w:rsid w:val="00B31B23"/>
    <w:rsid w:val="00B440FE"/>
    <w:rsid w:val="00B6701F"/>
    <w:rsid w:val="00B86964"/>
    <w:rsid w:val="00B87451"/>
    <w:rsid w:val="00B90257"/>
    <w:rsid w:val="00B92D03"/>
    <w:rsid w:val="00B941E1"/>
    <w:rsid w:val="00B96ECA"/>
    <w:rsid w:val="00B9735C"/>
    <w:rsid w:val="00BA168B"/>
    <w:rsid w:val="00BA4FD5"/>
    <w:rsid w:val="00BC0588"/>
    <w:rsid w:val="00BC7848"/>
    <w:rsid w:val="00BE6429"/>
    <w:rsid w:val="00BF0CCF"/>
    <w:rsid w:val="00C011AC"/>
    <w:rsid w:val="00C059D2"/>
    <w:rsid w:val="00C0601D"/>
    <w:rsid w:val="00C11C0C"/>
    <w:rsid w:val="00C12404"/>
    <w:rsid w:val="00C17F6D"/>
    <w:rsid w:val="00C20435"/>
    <w:rsid w:val="00C3121F"/>
    <w:rsid w:val="00C433B5"/>
    <w:rsid w:val="00C43CB2"/>
    <w:rsid w:val="00C674FA"/>
    <w:rsid w:val="00C720EC"/>
    <w:rsid w:val="00C75DC7"/>
    <w:rsid w:val="00C8420D"/>
    <w:rsid w:val="00C91263"/>
    <w:rsid w:val="00C912DD"/>
    <w:rsid w:val="00C924DD"/>
    <w:rsid w:val="00C97E8A"/>
    <w:rsid w:val="00CA37E1"/>
    <w:rsid w:val="00CB0ED1"/>
    <w:rsid w:val="00CC134D"/>
    <w:rsid w:val="00CC6B61"/>
    <w:rsid w:val="00CF2218"/>
    <w:rsid w:val="00CF56AF"/>
    <w:rsid w:val="00CF75B6"/>
    <w:rsid w:val="00D0105B"/>
    <w:rsid w:val="00D052C2"/>
    <w:rsid w:val="00D12ABC"/>
    <w:rsid w:val="00D20AE2"/>
    <w:rsid w:val="00D22234"/>
    <w:rsid w:val="00D414DF"/>
    <w:rsid w:val="00D43184"/>
    <w:rsid w:val="00D44E88"/>
    <w:rsid w:val="00D45AB0"/>
    <w:rsid w:val="00D47317"/>
    <w:rsid w:val="00D50840"/>
    <w:rsid w:val="00D51DBA"/>
    <w:rsid w:val="00D525DC"/>
    <w:rsid w:val="00D6286D"/>
    <w:rsid w:val="00D675B4"/>
    <w:rsid w:val="00D7414C"/>
    <w:rsid w:val="00D82875"/>
    <w:rsid w:val="00D92668"/>
    <w:rsid w:val="00D966C2"/>
    <w:rsid w:val="00DA1E1F"/>
    <w:rsid w:val="00DA6E8A"/>
    <w:rsid w:val="00DA71CD"/>
    <w:rsid w:val="00DC7BA2"/>
    <w:rsid w:val="00DD4FBC"/>
    <w:rsid w:val="00DD5023"/>
    <w:rsid w:val="00DF0867"/>
    <w:rsid w:val="00DF0A18"/>
    <w:rsid w:val="00DF4D43"/>
    <w:rsid w:val="00DF6F98"/>
    <w:rsid w:val="00E00D5B"/>
    <w:rsid w:val="00E21D7E"/>
    <w:rsid w:val="00E267B8"/>
    <w:rsid w:val="00E35439"/>
    <w:rsid w:val="00E4365B"/>
    <w:rsid w:val="00E46676"/>
    <w:rsid w:val="00E53096"/>
    <w:rsid w:val="00E6000E"/>
    <w:rsid w:val="00E6419F"/>
    <w:rsid w:val="00E752D8"/>
    <w:rsid w:val="00E8755B"/>
    <w:rsid w:val="00E87F28"/>
    <w:rsid w:val="00EA05A6"/>
    <w:rsid w:val="00EA52CD"/>
    <w:rsid w:val="00EA6936"/>
    <w:rsid w:val="00EB1133"/>
    <w:rsid w:val="00EB4A03"/>
    <w:rsid w:val="00EB5005"/>
    <w:rsid w:val="00EB5659"/>
    <w:rsid w:val="00EB5FC4"/>
    <w:rsid w:val="00EC07E4"/>
    <w:rsid w:val="00EC0F43"/>
    <w:rsid w:val="00EC2179"/>
    <w:rsid w:val="00EC41B3"/>
    <w:rsid w:val="00EC451B"/>
    <w:rsid w:val="00EC6297"/>
    <w:rsid w:val="00EE3583"/>
    <w:rsid w:val="00EE718B"/>
    <w:rsid w:val="00EF3CAE"/>
    <w:rsid w:val="00EF6834"/>
    <w:rsid w:val="00F01205"/>
    <w:rsid w:val="00F1046F"/>
    <w:rsid w:val="00F31880"/>
    <w:rsid w:val="00F375E9"/>
    <w:rsid w:val="00F54711"/>
    <w:rsid w:val="00F65016"/>
    <w:rsid w:val="00F74767"/>
    <w:rsid w:val="00F7571B"/>
    <w:rsid w:val="00F86FFB"/>
    <w:rsid w:val="00F90214"/>
    <w:rsid w:val="00FC4D25"/>
    <w:rsid w:val="00FE39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CE3CA"/>
  <w15:chartTrackingRefBased/>
  <w15:docId w15:val="{9697F09F-F266-4548-B6A7-656D3F10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Dokumentstruktur">
    <w:name w:val="Document Map"/>
    <w:basedOn w:val="Standard"/>
    <w:semiHidden/>
    <w:rsid w:val="00E6000E"/>
    <w:pPr>
      <w:shd w:val="clear" w:color="auto" w:fill="000080"/>
    </w:pPr>
    <w:rPr>
      <w:rFonts w:ascii="Tahoma" w:hAnsi="Tahoma" w:cs="Tahoma"/>
      <w:sz w:val="20"/>
    </w:rPr>
  </w:style>
  <w:style w:type="character" w:styleId="Hyperlink">
    <w:name w:val="Hyperlink"/>
    <w:rsid w:val="00880F89"/>
    <w:rPr>
      <w:color w:val="000000"/>
      <w:u w:val="single"/>
    </w:rPr>
  </w:style>
  <w:style w:type="paragraph" w:styleId="StandardWeb">
    <w:name w:val="Normal (Web)"/>
    <w:basedOn w:val="Standard"/>
    <w:rsid w:val="00880F89"/>
    <w:pPr>
      <w:spacing w:before="100" w:beforeAutospacing="1" w:after="100" w:afterAutospacing="1"/>
    </w:pPr>
    <w:rPr>
      <w:rFonts w:cs="Arial"/>
      <w:szCs w:val="24"/>
    </w:rPr>
  </w:style>
  <w:style w:type="paragraph" w:styleId="Kommentarthema">
    <w:name w:val="annotation subject"/>
    <w:basedOn w:val="Kommentartext"/>
    <w:next w:val="Kommentartext"/>
    <w:semiHidden/>
    <w:rsid w:val="002B7118"/>
    <w:rPr>
      <w:b/>
      <w:bCs/>
    </w:rPr>
  </w:style>
  <w:style w:type="paragraph" w:styleId="Sprechblasentext">
    <w:name w:val="Balloon Text"/>
    <w:basedOn w:val="Standard"/>
    <w:semiHidden/>
    <w:rsid w:val="002B7118"/>
    <w:rPr>
      <w:rFonts w:ascii="Tahoma" w:hAnsi="Tahoma" w:cs="Tahoma"/>
      <w:sz w:val="16"/>
      <w:szCs w:val="16"/>
    </w:rPr>
  </w:style>
  <w:style w:type="paragraph" w:styleId="berarbeitung">
    <w:name w:val="Revision"/>
    <w:hidden/>
    <w:uiPriority w:val="99"/>
    <w:semiHidden/>
    <w:rsid w:val="00600E33"/>
    <w:rPr>
      <w:rFonts w:ascii="Arial" w:hAnsi="Arial"/>
      <w:sz w:val="24"/>
      <w:lang w:val="fr-FR"/>
    </w:rPr>
  </w:style>
  <w:style w:type="paragraph" w:styleId="Listenabsatz">
    <w:name w:val="List Paragraph"/>
    <w:basedOn w:val="Standard"/>
    <w:uiPriority w:val="34"/>
    <w:qFormat/>
    <w:rsid w:val="0045660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839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C155B-A2E6-4CB8-9CD3-0E9946962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1936</Words>
  <Characters>12201</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Herzberger, Monika</cp:lastModifiedBy>
  <cp:revision>3</cp:revision>
  <cp:lastPrinted>2017-01-10T15:54:00Z</cp:lastPrinted>
  <dcterms:created xsi:type="dcterms:W3CDTF">2021-09-25T18:42:00Z</dcterms:created>
  <dcterms:modified xsi:type="dcterms:W3CDTF">2021-10-08T12:13:00Z</dcterms:modified>
</cp:coreProperties>
</file>