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0BA85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649081DE" w14:textId="77777777" w:rsidR="003A5A20" w:rsidRPr="00582CCA" w:rsidRDefault="0098591D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IE-V – Inside </w:t>
      </w:r>
      <w:r w:rsidR="001854DA">
        <w:rPr>
          <w:rFonts w:ascii="Arial" w:hAnsi="Arial"/>
          <w:b/>
          <w:sz w:val="28"/>
          <w:u w:val="single"/>
        </w:rPr>
        <w:t>c</w:t>
      </w:r>
      <w:r>
        <w:rPr>
          <w:rFonts w:ascii="Arial" w:hAnsi="Arial"/>
          <w:b/>
          <w:sz w:val="28"/>
          <w:u w:val="single"/>
        </w:rPr>
        <w:t>orner, variable</w:t>
      </w:r>
    </w:p>
    <w:p w14:paraId="16D2FDBD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75CF834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04AAB3BE" w14:textId="77777777" w:rsidR="00B34498" w:rsidRPr="008242C3" w:rsidRDefault="0098591D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23BE3320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52BC27D1" w14:textId="77777777" w:rsidR="00B34498" w:rsidRDefault="0098591D" w:rsidP="00123632">
      <w:pPr>
        <w:suppressAutoHyphens/>
        <w:ind w:left="3540" w:right="3402" w:hanging="3540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Depends on the angle </w:t>
      </w:r>
    </w:p>
    <w:p w14:paraId="17506AEC" w14:textId="77777777" w:rsidR="0056384E" w:rsidRPr="004012B8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0322AC17" w14:textId="77777777" w:rsidR="004012B8" w:rsidRPr="00C60B01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6430A55A" w14:textId="77777777" w:rsidR="00C921B5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394453FA" w14:textId="77777777" w:rsidR="004012B8" w:rsidRPr="00865639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0D5665FB" w14:textId="77777777" w:rsidR="00C921B5" w:rsidRPr="00865639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4692FE96" w14:textId="77777777" w:rsidR="00B34498" w:rsidRPr="00865639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103DA75F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284AAA0D" w14:textId="77777777" w:rsidR="00141FD5" w:rsidRDefault="0098591D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536A7396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35E12A8B" w14:textId="77777777" w:rsidR="00B34498" w:rsidRPr="00C35B88" w:rsidRDefault="0098591D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1A29E34D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5401BB6A" w14:textId="77777777" w:rsidR="008947C8" w:rsidRDefault="0098591D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structure. </w:t>
      </w:r>
    </w:p>
    <w:p w14:paraId="617FC56C" w14:textId="77777777" w:rsidR="002E1F4B" w:rsidRPr="008F6886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Angle variable, freely selectable between 45° and 90°.</w:t>
      </w:r>
    </w:p>
    <w:p w14:paraId="7DC599FF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0B1BCB5" w14:textId="77777777" w:rsidR="008077FB" w:rsidRPr="008077FB" w:rsidRDefault="0098591D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5DA122F9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9C7A5A5" w14:textId="77777777" w:rsidR="00763184" w:rsidRPr="00324365" w:rsidRDefault="0098591D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The corner module is equipped with a 40 mm high top surface of micro-polished stainless steel with smooth bevelling on all sides. </w:t>
      </w:r>
    </w:p>
    <w:p w14:paraId="4B2A4FBB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314199E4" w14:textId="77777777" w:rsidR="005E2E5D" w:rsidRPr="00396B21" w:rsidRDefault="0098591D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3CB99B5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78843F3" w14:textId="77777777" w:rsidR="00324365" w:rsidRDefault="0098591D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on the operator side are made of powder-coated thin sheet electrolytically galvanised on both sides: The standard colour of the basic buffet below the stainless-steel top surface:</w:t>
      </w:r>
    </w:p>
    <w:p w14:paraId="01A38CB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A5AB866" w14:textId="77777777" w:rsidR="005E2E5D" w:rsidRDefault="0098591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0561126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80C97DE" w14:textId="77777777" w:rsidR="00104CFD" w:rsidRDefault="0098591D" w:rsidP="00104CF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 xml:space="preserve">See under Customer-side front panelling </w:t>
      </w:r>
      <w:r w:rsidR="003E4264" w:rsidRPr="003E4264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162B094D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0C1086F3" w14:textId="77777777" w:rsidR="00C00BF9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7115BFB0" w14:textId="77777777" w:rsidR="00204A2D" w:rsidRDefault="00204A2D" w:rsidP="00B12139">
      <w:pPr>
        <w:suppressAutoHyphens/>
        <w:ind w:right="3402"/>
        <w:rPr>
          <w:rFonts w:ascii="Arial" w:hAnsi="Arial"/>
        </w:rPr>
      </w:pPr>
    </w:p>
    <w:p w14:paraId="6A67B19B" w14:textId="77777777" w:rsidR="00204A2D" w:rsidRDefault="00204A2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Module connection set to permanently interconnect two buffets, including profile panel to cover the gap between two modules.</w:t>
      </w:r>
    </w:p>
    <w:p w14:paraId="27156C17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7BE06D97" w14:textId="77777777" w:rsidR="00324365" w:rsidRDefault="0098591D" w:rsidP="00324365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Customer-side front panelling:</w:t>
      </w:r>
    </w:p>
    <w:p w14:paraId="6BD945BF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09558F06" w14:textId="77777777" w:rsidR="00324365" w:rsidRDefault="0098591D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Customer-side front panelling </w:t>
      </w:r>
    </w:p>
    <w:p w14:paraId="325C9C8B" w14:textId="77777777" w:rsidR="00324365" w:rsidRDefault="00324365" w:rsidP="00324365">
      <w:pPr>
        <w:pStyle w:val="Listenabsatz"/>
        <w:rPr>
          <w:rFonts w:ascii="Arial" w:hAnsi="Arial"/>
        </w:rPr>
      </w:pPr>
    </w:p>
    <w:p w14:paraId="25EE3F4A" w14:textId="77777777" w:rsidR="00324365" w:rsidRDefault="0098591D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3E4264" w:rsidRPr="003E4264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3FFEB59A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2989A5DF" w14:textId="77777777" w:rsidR="00324365" w:rsidRDefault="0098591D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20AD1615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2B34F4B4" w14:textId="77777777" w:rsidR="00324365" w:rsidRDefault="003E4264" w:rsidP="00324365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3E4264">
        <w:rPr>
          <w:rFonts w:ascii="Arial" w:hAnsi="Arial"/>
        </w:rPr>
        <w:t>B.PRO</w:t>
      </w:r>
      <w:r w:rsidR="0098591D">
        <w:rPr>
          <w:rFonts w:ascii="Arial" w:hAnsi="Arial"/>
        </w:rPr>
        <w:t xml:space="preserve"> colours: *</w:t>
      </w:r>
    </w:p>
    <w:p w14:paraId="299C6566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6FEAC2E2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1C434739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5C101791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706508EA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6F13E0C8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68A34886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5B221DDC" w14:textId="77777777" w:rsidR="00324365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46E07150" w14:textId="77777777" w:rsidR="00324365" w:rsidRPr="00D50840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2B67F596" w14:textId="77777777" w:rsidR="00324365" w:rsidRPr="00D50840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4E454811" w14:textId="77777777" w:rsidR="00324365" w:rsidRPr="00D50840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52EAA671" w14:textId="77777777" w:rsidR="00324365" w:rsidRPr="00D50840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0F0016F8" w14:textId="77777777" w:rsidR="00324365" w:rsidRPr="00D50840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117DDA60" w14:textId="77777777" w:rsidR="00324365" w:rsidRPr="00D50840" w:rsidRDefault="0098591D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242F43C8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44481E42" w14:textId="77777777" w:rsidR="00324365" w:rsidRPr="00324365" w:rsidRDefault="0098591D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1DBD9236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C9ED8FE" w14:textId="77777777" w:rsidR="008077FB" w:rsidRDefault="0098591D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44F744AA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5D121708" w14:textId="77777777" w:rsidR="00C21A08" w:rsidRDefault="0098591D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3E4264" w:rsidRPr="003E4264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1A0A6F9E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1D68AE7B" w14:textId="77777777" w:rsidR="008E27E7" w:rsidRDefault="0098591D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53FA735B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4A285F9F" w14:textId="77777777" w:rsidR="007B52F9" w:rsidRDefault="0098591D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14:paraId="09E93061" w14:textId="77777777" w:rsidR="008E27E7" w:rsidRDefault="008E27E7" w:rsidP="008E27E7">
      <w:pPr>
        <w:pStyle w:val="Listenabsatz"/>
        <w:rPr>
          <w:rFonts w:ascii="Arial" w:hAnsi="Arial"/>
        </w:rPr>
      </w:pPr>
    </w:p>
    <w:p w14:paraId="51F1B601" w14:textId="77777777" w:rsidR="007B52F9" w:rsidRDefault="0098591D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40E02A1E" w14:textId="77777777" w:rsidR="00DE683D" w:rsidRDefault="00DE683D" w:rsidP="00DE683D">
      <w:pPr>
        <w:pStyle w:val="Listenabsatz"/>
        <w:rPr>
          <w:rFonts w:ascii="Arial" w:hAnsi="Arial"/>
        </w:rPr>
      </w:pPr>
    </w:p>
    <w:p w14:paraId="72BC8DFF" w14:textId="77777777" w:rsidR="00DE683D" w:rsidRDefault="0098591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715565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46A06C51" w14:textId="77777777" w:rsidR="00DE683D" w:rsidRDefault="00DE683D" w:rsidP="00DE683D">
      <w:pPr>
        <w:pStyle w:val="Listenabsatz"/>
        <w:rPr>
          <w:rFonts w:ascii="Arial" w:hAnsi="Arial"/>
        </w:rPr>
      </w:pPr>
    </w:p>
    <w:p w14:paraId="136842DC" w14:textId="77777777" w:rsidR="003E3C32" w:rsidRPr="00123632" w:rsidRDefault="0098591D" w:rsidP="00123632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21D9A6D3" w14:textId="77777777" w:rsidR="003E3C32" w:rsidRDefault="003E3C32" w:rsidP="00204A2D">
      <w:pPr>
        <w:pStyle w:val="Listenabsatz"/>
        <w:ind w:left="0"/>
        <w:rPr>
          <w:rFonts w:ascii="Arial" w:hAnsi="Arial"/>
        </w:rPr>
      </w:pPr>
    </w:p>
    <w:p w14:paraId="35E1A945" w14:textId="77777777" w:rsidR="003E3C32" w:rsidRPr="00C21A08" w:rsidRDefault="0098591D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715565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2D2793E2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62611A71" w14:textId="77777777" w:rsidR="002949FF" w:rsidRDefault="0098591D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42405CFB" w14:textId="77777777" w:rsidR="002949FF" w:rsidRDefault="002949FF" w:rsidP="002949FF">
      <w:pPr>
        <w:pStyle w:val="Listenabsatz"/>
        <w:rPr>
          <w:rFonts w:ascii="Arial" w:hAnsi="Arial"/>
        </w:rPr>
      </w:pPr>
    </w:p>
    <w:p w14:paraId="3A3BF3A8" w14:textId="77777777" w:rsidR="002949FF" w:rsidRDefault="0098591D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28FF5225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65FF0E4F" w14:textId="77777777" w:rsidR="00853EF0" w:rsidRPr="008077FB" w:rsidRDefault="0098591D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04D4E7BC" w14:textId="77777777" w:rsidR="002B5F28" w:rsidRPr="00204A2D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76CAD483" w14:textId="77777777" w:rsidR="00763184" w:rsidRPr="008C238A" w:rsidRDefault="0098591D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5E478ECA" w14:textId="77777777" w:rsidR="00763184" w:rsidRDefault="0098591D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7A3DB61E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2C809BD4" w14:textId="77777777" w:rsidR="00F45E59" w:rsidRDefault="0098591D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weight depend</w:t>
      </w:r>
      <w:r w:rsidR="009A653E">
        <w:rPr>
          <w:rFonts w:ascii="Arial" w:hAnsi="Arial"/>
          <w:i/>
        </w:rPr>
        <w:t>s</w:t>
      </w:r>
      <w:r>
        <w:rPr>
          <w:rFonts w:ascii="Arial" w:hAnsi="Arial"/>
          <w:i/>
        </w:rPr>
        <w:t xml:space="preserve"> on the angle or on the optional accessories.</w:t>
      </w:r>
    </w:p>
    <w:p w14:paraId="5CE6E277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208ACFE4" w14:textId="77777777" w:rsidR="008077FB" w:rsidRPr="008077FB" w:rsidRDefault="0098591D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08561D72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6AB45A0E" w14:textId="77777777" w:rsidR="007668DC" w:rsidRDefault="0098591D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Angle variable, freely selectable between </w:t>
      </w:r>
      <w:r w:rsidR="00DA3B11">
        <w:rPr>
          <w:rFonts w:ascii="Arial" w:hAnsi="Arial"/>
        </w:rPr>
        <w:br/>
      </w:r>
      <w:r>
        <w:rPr>
          <w:rFonts w:ascii="Arial" w:hAnsi="Arial"/>
        </w:rPr>
        <w:t xml:space="preserve">45° and 90°. </w:t>
      </w:r>
    </w:p>
    <w:p w14:paraId="23EFBB68" w14:textId="77777777" w:rsidR="00763184" w:rsidRDefault="0098591D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3EF542F9" w14:textId="77777777" w:rsidR="00763184" w:rsidRDefault="0098591D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62171B27" w14:textId="77777777" w:rsidR="008077FB" w:rsidRPr="0094781B" w:rsidRDefault="0098591D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2B799910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2F1B1E2" w14:textId="77777777" w:rsidR="00B34498" w:rsidRPr="008077FB" w:rsidRDefault="00DA3B11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98591D">
        <w:rPr>
          <w:rFonts w:ascii="Arial" w:hAnsi="Arial"/>
          <w:b/>
          <w:u w:val="single"/>
        </w:rPr>
        <w:lastRenderedPageBreak/>
        <w:t>Make:</w:t>
      </w:r>
    </w:p>
    <w:p w14:paraId="3D421859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2BACE1E1" w14:textId="77777777" w:rsidR="00B34498" w:rsidRPr="000D49F8" w:rsidRDefault="0098591D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E4264" w:rsidRPr="003E4264">
        <w:rPr>
          <w:rFonts w:ascii="Arial" w:hAnsi="Arial"/>
        </w:rPr>
        <w:t>B.PRO</w:t>
      </w:r>
    </w:p>
    <w:p w14:paraId="22623C86" w14:textId="77777777" w:rsidR="00B34498" w:rsidRPr="00763184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IE-V</w:t>
      </w:r>
    </w:p>
    <w:p w14:paraId="2DB8949B" w14:textId="77777777" w:rsidR="001E4EB1" w:rsidRPr="00763184" w:rsidRDefault="009859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381 888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00F8D" w14:textId="77777777" w:rsidR="00F06668" w:rsidRDefault="00F06668">
      <w:r>
        <w:separator/>
      </w:r>
    </w:p>
  </w:endnote>
  <w:endnote w:type="continuationSeparator" w:id="0">
    <w:p w14:paraId="3C71241E" w14:textId="77777777" w:rsidR="00F06668" w:rsidRDefault="00F0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60E6D" w14:textId="77777777" w:rsidR="00F059E3" w:rsidRPr="00DB3779" w:rsidRDefault="0098591D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IE-V / Version </w:t>
    </w:r>
    <w:r w:rsidR="00204A2D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2A02A9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2A02A9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9D36E" w14:textId="77777777" w:rsidR="00F06668" w:rsidRDefault="00F06668">
      <w:r>
        <w:separator/>
      </w:r>
    </w:p>
  </w:footnote>
  <w:footnote w:type="continuationSeparator" w:id="0">
    <w:p w14:paraId="7F494198" w14:textId="77777777" w:rsidR="00F06668" w:rsidRDefault="00F0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C23AD95E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72AEF3FC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9F585E4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A02C5792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E1E48952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816446B4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D7ECFC0C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A6454D6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264A720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48C2A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E0C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A61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A6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05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98D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C8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0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32C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41388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8A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6C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E8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0B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A0A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48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A8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02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B9102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E4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4A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C7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49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32C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2A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C1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6ED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DF0ED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6A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CB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C2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CE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2EF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C7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2E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CA5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9D58C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0F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0E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8C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A4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F61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48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C9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A43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A9FCB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0F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AF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26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61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4CD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45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CD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6B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83B073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77E7B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E2DE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5EF3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50D8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D5649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C34A3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82D2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5C9A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170C9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BC6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BAB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EA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08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202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ED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02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2A1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6F56A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B44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705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48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12B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CD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E6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5A7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522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C638F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84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80B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22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695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7C3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A2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32A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288C0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A66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E28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AB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C5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D47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07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45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864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2F68F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6A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4AF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2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2E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482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05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68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28F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26BEC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6E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A24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40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64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D28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C5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AB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4E2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E4A412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53EBF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3446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D08A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5ED2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4A73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1EFB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7AA4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D8B2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4A88D338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81C610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5446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C5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A8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E87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08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6A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02FD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7BAC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06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85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C1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63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69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49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C7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700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5448C21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B9A7B4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94CFBF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756644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FB65D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51CBEE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AC4141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03E4EA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B30D03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EA149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C6F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3E2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E1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C3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30D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6C8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3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4CF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4CFD"/>
    <w:rsid w:val="00107F96"/>
    <w:rsid w:val="00120239"/>
    <w:rsid w:val="00123632"/>
    <w:rsid w:val="00123F63"/>
    <w:rsid w:val="00140DE9"/>
    <w:rsid w:val="00141FD5"/>
    <w:rsid w:val="00142499"/>
    <w:rsid w:val="0015074F"/>
    <w:rsid w:val="00163B3F"/>
    <w:rsid w:val="001651CE"/>
    <w:rsid w:val="00184812"/>
    <w:rsid w:val="001854DA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4A2D"/>
    <w:rsid w:val="00206C62"/>
    <w:rsid w:val="00210065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02A9"/>
    <w:rsid w:val="002A2FAD"/>
    <w:rsid w:val="002B5F28"/>
    <w:rsid w:val="002C1E20"/>
    <w:rsid w:val="002E112E"/>
    <w:rsid w:val="002E1F4B"/>
    <w:rsid w:val="002F728D"/>
    <w:rsid w:val="00312846"/>
    <w:rsid w:val="00313998"/>
    <w:rsid w:val="00314EF5"/>
    <w:rsid w:val="00317451"/>
    <w:rsid w:val="0032197B"/>
    <w:rsid w:val="00322BC8"/>
    <w:rsid w:val="00323EBD"/>
    <w:rsid w:val="00324365"/>
    <w:rsid w:val="00334F82"/>
    <w:rsid w:val="00335769"/>
    <w:rsid w:val="0034596A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E4264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2CCA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15565"/>
    <w:rsid w:val="00721D6F"/>
    <w:rsid w:val="00746109"/>
    <w:rsid w:val="00750398"/>
    <w:rsid w:val="00763184"/>
    <w:rsid w:val="007668DC"/>
    <w:rsid w:val="007751AF"/>
    <w:rsid w:val="007A7EF0"/>
    <w:rsid w:val="007B2507"/>
    <w:rsid w:val="007B52F9"/>
    <w:rsid w:val="007C592A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47C8"/>
    <w:rsid w:val="008A31C1"/>
    <w:rsid w:val="008B0C8F"/>
    <w:rsid w:val="008B4D60"/>
    <w:rsid w:val="008C15D8"/>
    <w:rsid w:val="008C238A"/>
    <w:rsid w:val="008C65C9"/>
    <w:rsid w:val="008E27E7"/>
    <w:rsid w:val="008E39C0"/>
    <w:rsid w:val="008F6886"/>
    <w:rsid w:val="00903B6D"/>
    <w:rsid w:val="00924CF7"/>
    <w:rsid w:val="00931048"/>
    <w:rsid w:val="0094781B"/>
    <w:rsid w:val="0098591D"/>
    <w:rsid w:val="00991A0A"/>
    <w:rsid w:val="009A2BA1"/>
    <w:rsid w:val="009A653E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12D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BD6873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5496C"/>
    <w:rsid w:val="00C60B01"/>
    <w:rsid w:val="00C60D1D"/>
    <w:rsid w:val="00C623B2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01747"/>
    <w:rsid w:val="00D20175"/>
    <w:rsid w:val="00D441B4"/>
    <w:rsid w:val="00D50840"/>
    <w:rsid w:val="00D52203"/>
    <w:rsid w:val="00D55096"/>
    <w:rsid w:val="00D56727"/>
    <w:rsid w:val="00D700FB"/>
    <w:rsid w:val="00D825B3"/>
    <w:rsid w:val="00D83EFC"/>
    <w:rsid w:val="00D922E2"/>
    <w:rsid w:val="00D93D78"/>
    <w:rsid w:val="00D9465E"/>
    <w:rsid w:val="00D96586"/>
    <w:rsid w:val="00DA3B11"/>
    <w:rsid w:val="00DA7AAB"/>
    <w:rsid w:val="00DB3779"/>
    <w:rsid w:val="00DB641C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04D6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06668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67410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DEF2D"/>
  <w15:chartTrackingRefBased/>
  <w15:docId w15:val="{15009DC2-D1FA-4BC6-925D-D2689F38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2</cp:revision>
  <cp:lastPrinted>2015-10-07T13:05:00Z</cp:lastPrinted>
  <dcterms:created xsi:type="dcterms:W3CDTF">2021-10-07T13:09:00Z</dcterms:created>
  <dcterms:modified xsi:type="dcterms:W3CDTF">2021-10-07T13:09:00Z</dcterms:modified>
</cp:coreProperties>
</file>