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5BCB39" w14:textId="77777777" w:rsidR="00706D27" w:rsidRDefault="00706D2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</w:p>
    <w:p w14:paraId="5590274B" w14:textId="77777777" w:rsidR="00B34498" w:rsidRPr="000301F2" w:rsidRDefault="009E4147" w:rsidP="00B12139">
      <w:pPr>
        <w:suppressAutoHyphens/>
        <w:ind w:right="3402"/>
        <w:rPr>
          <w:rFonts w:ascii="Arial" w:hAnsi="Arial"/>
          <w:b/>
          <w:spacing w:val="-3"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BASIC LINE W-3 – Hot buffet 3 x GN 1/1</w:t>
      </w:r>
    </w:p>
    <w:p w14:paraId="16403D11" w14:textId="77777777" w:rsidR="003A5A20" w:rsidRPr="000301F2" w:rsidRDefault="003A5A20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39738054" w14:textId="77777777" w:rsidR="005119FB" w:rsidRPr="000301F2" w:rsidRDefault="005119FB" w:rsidP="00B12139">
      <w:pPr>
        <w:suppressAutoHyphens/>
        <w:ind w:right="3402"/>
        <w:rPr>
          <w:rFonts w:ascii="Arial" w:hAnsi="Arial"/>
          <w:spacing w:val="-2"/>
          <w:szCs w:val="24"/>
          <w:u w:val="single"/>
        </w:rPr>
      </w:pPr>
    </w:p>
    <w:p w14:paraId="1F0EF77A" w14:textId="77777777" w:rsidR="00B34498" w:rsidRPr="008242C3" w:rsidRDefault="009E414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Dimensions:</w:t>
      </w:r>
    </w:p>
    <w:p w14:paraId="1C38B872" w14:textId="77777777" w:rsidR="00B34498" w:rsidRPr="004012B8" w:rsidRDefault="00B34498" w:rsidP="00B12139">
      <w:pPr>
        <w:suppressAutoHyphens/>
        <w:ind w:right="3402"/>
        <w:rPr>
          <w:rFonts w:ascii="Arial" w:hAnsi="Arial"/>
        </w:rPr>
      </w:pPr>
    </w:p>
    <w:p w14:paraId="4708BEF0" w14:textId="77777777" w:rsidR="00B3449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Width: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>1255 mm</w:t>
      </w:r>
    </w:p>
    <w:p w14:paraId="3591C8A4" w14:textId="77777777" w:rsidR="0056384E" w:rsidRPr="004012B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>690 mm</w:t>
      </w:r>
    </w:p>
    <w:p w14:paraId="34CB120C" w14:textId="77777777" w:rsidR="004012B8" w:rsidRPr="00C60B01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1: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>775 mm</w:t>
      </w:r>
    </w:p>
    <w:p w14:paraId="6D80215C" w14:textId="77777777" w:rsidR="00C921B5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folded-down tray slide on customer side)</w:t>
      </w:r>
    </w:p>
    <w:p w14:paraId="678CBFCE" w14:textId="77777777" w:rsidR="004012B8" w:rsidRPr="00865639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Depth 2: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ab/>
        <w:t>990 mm</w:t>
      </w:r>
    </w:p>
    <w:p w14:paraId="1DA72591" w14:textId="77777777" w:rsidR="00C921B5" w:rsidRPr="00865639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(= with folded-up tray slide on customer side)</w:t>
      </w:r>
    </w:p>
    <w:p w14:paraId="3058FC73" w14:textId="77777777" w:rsidR="00B34498" w:rsidRPr="00865639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 of top surface: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0A0A59">
        <w:rPr>
          <w:rFonts w:ascii="Arial" w:hAnsi="Arial"/>
        </w:rPr>
        <w:tab/>
      </w:r>
      <w:r>
        <w:rPr>
          <w:rFonts w:ascii="Arial" w:hAnsi="Arial"/>
        </w:rPr>
        <w:t xml:space="preserve">900 mm </w:t>
      </w:r>
    </w:p>
    <w:p w14:paraId="60D99A46" w14:textId="77777777" w:rsidR="004012B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Height, including bridge attachment:</w:t>
      </w:r>
      <w:r>
        <w:rPr>
          <w:rFonts w:ascii="Arial" w:hAnsi="Arial"/>
        </w:rPr>
        <w:tab/>
        <w:t>1305 mm</w:t>
      </w:r>
    </w:p>
    <w:p w14:paraId="170048BF" w14:textId="77777777" w:rsidR="00A21D97" w:rsidRDefault="00A21D97" w:rsidP="00B12139">
      <w:pPr>
        <w:suppressAutoHyphens/>
        <w:ind w:right="3402"/>
        <w:rPr>
          <w:rFonts w:ascii="Arial" w:hAnsi="Arial"/>
          <w:i/>
        </w:rPr>
      </w:pPr>
    </w:p>
    <w:p w14:paraId="00F38EA6" w14:textId="77777777" w:rsidR="00141FD5" w:rsidRDefault="009E4147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>The final module equipment depends on the selected configuration or the selected equipment variant: Smart, Emotion or Design.</w:t>
      </w:r>
    </w:p>
    <w:p w14:paraId="1AB41FD1" w14:textId="77777777" w:rsidR="0056384E" w:rsidRDefault="0056384E" w:rsidP="00B12139">
      <w:pPr>
        <w:suppressAutoHyphens/>
        <w:ind w:right="3402"/>
        <w:rPr>
          <w:rFonts w:ascii="Arial" w:hAnsi="Arial"/>
        </w:rPr>
      </w:pPr>
    </w:p>
    <w:p w14:paraId="0B356088" w14:textId="77777777" w:rsidR="00B34498" w:rsidRPr="00C35B88" w:rsidRDefault="009E414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Basic module:</w:t>
      </w:r>
    </w:p>
    <w:p w14:paraId="19C50AF3" w14:textId="77777777" w:rsidR="00B34498" w:rsidRDefault="00B34498" w:rsidP="00B12139">
      <w:pPr>
        <w:suppressAutoHyphens/>
        <w:ind w:right="3402"/>
        <w:rPr>
          <w:rFonts w:ascii="Arial" w:hAnsi="Arial"/>
          <w:b/>
          <w:u w:val="single"/>
        </w:rPr>
      </w:pPr>
    </w:p>
    <w:p w14:paraId="3741DDB0" w14:textId="77777777" w:rsidR="008077FB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Mobile module, based on a sturdy, self-supporting sheet metal structure, installed ready to plug in, with approx. 2 m connection cable and plug. </w:t>
      </w:r>
    </w:p>
    <w:p w14:paraId="74E27D1E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2FE6D7B1" w14:textId="77777777" w:rsidR="008077FB" w:rsidRPr="008077FB" w:rsidRDefault="009E414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Top surface:</w:t>
      </w:r>
    </w:p>
    <w:p w14:paraId="45ED7B71" w14:textId="77777777" w:rsidR="008077FB" w:rsidRDefault="008077FB" w:rsidP="00B12139">
      <w:pPr>
        <w:suppressAutoHyphens/>
        <w:ind w:right="3402"/>
        <w:rPr>
          <w:rFonts w:ascii="Arial" w:hAnsi="Arial"/>
        </w:rPr>
      </w:pPr>
    </w:p>
    <w:p w14:paraId="42A5653C" w14:textId="77777777" w:rsidR="00B3449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Three deep-drawn bain-marie wells with individual regulation and switching and a stamped fill-level marking are seamlessly welded into the 40 mm high, micro-polished stainless-steel top surface with smooth bevelling on all sides. The bain-marie wells are designed to hold 1/1-GN-200 GN containers or their subdivisions. The wells can be indirectly heated wet or dry, and the power consumption per well is </w:t>
      </w:r>
      <w:r w:rsidR="007E2DBB">
        <w:rPr>
          <w:rFonts w:ascii="Arial" w:hAnsi="Arial"/>
        </w:rPr>
        <w:br/>
      </w:r>
      <w:r>
        <w:rPr>
          <w:rFonts w:ascii="Arial" w:hAnsi="Arial"/>
        </w:rPr>
        <w:t xml:space="preserve">0.7 kW. Each well is equipped with a ¾" drain and all wells are connected to a common </w:t>
      </w:r>
      <w:proofErr w:type="gramStart"/>
      <w:r>
        <w:rPr>
          <w:rFonts w:ascii="Arial" w:hAnsi="Arial"/>
        </w:rPr>
        <w:t>drain pipe</w:t>
      </w:r>
      <w:proofErr w:type="gramEnd"/>
      <w:r>
        <w:rPr>
          <w:rFonts w:ascii="Arial" w:hAnsi="Arial"/>
        </w:rPr>
        <w:t xml:space="preserve"> with a central safety drain valve. The safety drain valve is designed in two sections to prevent accidental opening. </w:t>
      </w:r>
    </w:p>
    <w:p w14:paraId="5E2977B3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77E2041C" w14:textId="77777777" w:rsidR="00C00BF9" w:rsidRPr="00F927A5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on/off switches and thermostats for the individually switchable bain-marie wells in the heat bridge are installed in the angled well trim panel (switch panel cover) on the operator side to protect them against impact. </w:t>
      </w:r>
    </w:p>
    <w:p w14:paraId="34C4B091" w14:textId="77777777" w:rsidR="005E2E5D" w:rsidRDefault="005E2E5D" w:rsidP="00B12139">
      <w:pPr>
        <w:suppressAutoHyphens/>
        <w:ind w:right="3402"/>
        <w:rPr>
          <w:rFonts w:ascii="Arial" w:hAnsi="Arial"/>
          <w:color w:val="FF0000"/>
        </w:rPr>
      </w:pPr>
    </w:p>
    <w:p w14:paraId="78B67108" w14:textId="77777777" w:rsidR="005E2E5D" w:rsidRPr="00396B21" w:rsidRDefault="00D44DE8" w:rsidP="005E2E5D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br w:type="column"/>
      </w:r>
      <w:r w:rsidR="009E4147">
        <w:rPr>
          <w:rFonts w:ascii="Arial" w:hAnsi="Arial"/>
          <w:b/>
        </w:rPr>
        <w:lastRenderedPageBreak/>
        <w:t>Underframe:</w:t>
      </w:r>
    </w:p>
    <w:p w14:paraId="0A1B2F41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4FF08117" w14:textId="77777777" w:rsidR="005E2E5D" w:rsidRDefault="009E414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side faces and the trim panel in front of the well section on the customer and operator sides are made of powder-coated thin sheet electrolytically galvanised on both sides. The standard colour of the basic buffet below the stainless-steel top surface:</w:t>
      </w:r>
    </w:p>
    <w:p w14:paraId="58953D33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059B24E" w14:textId="77777777" w:rsidR="005E2E5D" w:rsidRDefault="009E414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Traffic grey B (RAL 7043)</w:t>
      </w:r>
    </w:p>
    <w:p w14:paraId="3C1A3FF0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5613BFB7" w14:textId="77777777" w:rsidR="005E2E5D" w:rsidRPr="00460AF8" w:rsidRDefault="009E4147" w:rsidP="005E2E5D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t xml:space="preserve">The following colours are available for the underframe as an alternative: </w:t>
      </w:r>
      <w:r>
        <w:rPr>
          <w:rFonts w:ascii="Arial" w:hAnsi="Arial"/>
        </w:rPr>
        <w:t>See under Accessories/</w:t>
      </w:r>
      <w:r w:rsidR="00A30162" w:rsidRPr="00A30162">
        <w:rPr>
          <w:rFonts w:ascii="Arial" w:hAnsi="Arial"/>
        </w:rPr>
        <w:t>B.PRO</w:t>
      </w:r>
      <w:r>
        <w:rPr>
          <w:rFonts w:ascii="Arial" w:hAnsi="Arial"/>
        </w:rPr>
        <w:t xml:space="preserve"> colour options. *</w:t>
      </w:r>
    </w:p>
    <w:p w14:paraId="4EAEAE0A" w14:textId="77777777" w:rsidR="005E2E5D" w:rsidRPr="00460AF8" w:rsidRDefault="005E2E5D" w:rsidP="005E2E5D">
      <w:pPr>
        <w:suppressAutoHyphens/>
        <w:ind w:right="3402"/>
        <w:rPr>
          <w:rFonts w:ascii="Arial" w:hAnsi="Arial"/>
          <w:i/>
        </w:rPr>
      </w:pPr>
    </w:p>
    <w:p w14:paraId="1E579851" w14:textId="77777777" w:rsidR="005E2E5D" w:rsidRPr="00F45E59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The castors are mounted on the lower surface of the side faces: 2 twin steering castors with brakes on the operator side, 2 twin steering castors on the customer side, castor diameter: 75 mm.</w:t>
      </w:r>
    </w:p>
    <w:p w14:paraId="217B175F" w14:textId="77777777" w:rsidR="00C00BF9" w:rsidRDefault="00C00BF9" w:rsidP="00B12139">
      <w:pPr>
        <w:suppressAutoHyphens/>
        <w:ind w:right="3402"/>
        <w:rPr>
          <w:rFonts w:ascii="Arial" w:hAnsi="Arial"/>
        </w:rPr>
      </w:pPr>
    </w:p>
    <w:p w14:paraId="0A3C56FB" w14:textId="77777777" w:rsidR="00396B21" w:rsidRPr="00396B21" w:rsidRDefault="009E4147" w:rsidP="00B12139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Standard bridge attachment and sneeze guard:</w:t>
      </w:r>
    </w:p>
    <w:p w14:paraId="47E188E4" w14:textId="77777777" w:rsidR="00396B21" w:rsidRDefault="00396B21" w:rsidP="00B12139">
      <w:pPr>
        <w:suppressAutoHyphens/>
        <w:ind w:right="3402"/>
        <w:rPr>
          <w:rFonts w:ascii="Arial" w:hAnsi="Arial"/>
        </w:rPr>
      </w:pPr>
    </w:p>
    <w:p w14:paraId="324D6507" w14:textId="77777777" w:rsidR="005E2E5D" w:rsidRDefault="009E4147" w:rsidP="005E2E5D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The smooth-surfaced, fully panelled bridge attachment of micro-polished stainless-steel sheet is mounted in the centre of the top surface. Stainless-steel brackets for fastening the sneeze guard glass are mounted on the left and right of the bridge attachment. The brackets are U-shaped to protect the glass against damage on the short sides. Made of toughened safety glass, the sneeze guard is mounted, so it slopes towards the customer side and provides a pass-through opening. Pass-through height: 280 mm. </w:t>
      </w:r>
    </w:p>
    <w:p w14:paraId="5E297AFC" w14:textId="77777777" w:rsidR="005E2E5D" w:rsidRDefault="005E2E5D" w:rsidP="005E2E5D">
      <w:pPr>
        <w:suppressAutoHyphens/>
        <w:ind w:right="3402"/>
        <w:rPr>
          <w:rFonts w:ascii="Arial" w:hAnsi="Arial"/>
        </w:rPr>
      </w:pPr>
    </w:p>
    <w:p w14:paraId="785FED49" w14:textId="77777777" w:rsidR="008077FB" w:rsidRDefault="009E4147" w:rsidP="008077FB">
      <w:pPr>
        <w:suppressAutoHyphens/>
        <w:ind w:right="3402"/>
        <w:rPr>
          <w:rFonts w:ascii="Arial" w:hAnsi="Arial"/>
          <w:b/>
        </w:rPr>
      </w:pPr>
      <w:r>
        <w:rPr>
          <w:rFonts w:ascii="Arial" w:hAnsi="Arial"/>
          <w:b/>
        </w:rPr>
        <w:t>Accessories/options:</w:t>
      </w:r>
    </w:p>
    <w:p w14:paraId="131EFE43" w14:textId="77777777" w:rsidR="00C21A08" w:rsidRPr="002949FF" w:rsidRDefault="00C21A08" w:rsidP="00C21A08">
      <w:pPr>
        <w:suppressAutoHyphens/>
        <w:ind w:right="3402"/>
        <w:rPr>
          <w:rFonts w:ascii="Arial" w:hAnsi="Arial"/>
        </w:rPr>
      </w:pPr>
    </w:p>
    <w:p w14:paraId="270D03D1" w14:textId="77777777" w:rsidR="00C21A08" w:rsidRDefault="009E4147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Body colour: Side faces &amp; panels,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A30162" w:rsidRPr="00A30162">
        <w:rPr>
          <w:rFonts w:ascii="Arial" w:hAnsi="Arial"/>
        </w:rPr>
        <w:t>B.PRO</w:t>
      </w:r>
      <w:r>
        <w:rPr>
          <w:rFonts w:ascii="Arial" w:hAnsi="Arial"/>
        </w:rPr>
        <w:t xml:space="preserve"> colours. *</w:t>
      </w:r>
    </w:p>
    <w:p w14:paraId="39583A99" w14:textId="77777777" w:rsidR="00C21A08" w:rsidRDefault="00C21A08" w:rsidP="008077FB">
      <w:pPr>
        <w:suppressAutoHyphens/>
        <w:ind w:right="3402"/>
        <w:rPr>
          <w:rFonts w:ascii="Arial" w:hAnsi="Arial"/>
          <w:b/>
          <w:color w:val="FF0000"/>
        </w:rPr>
      </w:pPr>
    </w:p>
    <w:p w14:paraId="08CCD8FA" w14:textId="77777777" w:rsidR="001E4EB1" w:rsidRDefault="009E4147" w:rsidP="001E4EB1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Front panelling on customer side, between side faces, easy to remove and mount, </w:t>
      </w:r>
    </w:p>
    <w:p w14:paraId="35AC96AF" w14:textId="77777777" w:rsidR="001E4EB1" w:rsidRDefault="001E4EB1" w:rsidP="001E4EB1">
      <w:pPr>
        <w:pStyle w:val="Listenabsatz"/>
        <w:rPr>
          <w:rFonts w:ascii="Arial" w:hAnsi="Arial"/>
        </w:rPr>
      </w:pPr>
    </w:p>
    <w:p w14:paraId="391D8354" w14:textId="77777777" w:rsidR="001E4EB1" w:rsidRDefault="009E4147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A30162" w:rsidRPr="00A30162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colours. *</w:t>
      </w:r>
    </w:p>
    <w:p w14:paraId="3C43F97E" w14:textId="77777777" w:rsidR="001E4EB1" w:rsidRDefault="001E4EB1" w:rsidP="001E4EB1">
      <w:pPr>
        <w:pStyle w:val="Listenabsatz"/>
        <w:ind w:left="0"/>
        <w:rPr>
          <w:rFonts w:ascii="Arial" w:hAnsi="Arial"/>
        </w:rPr>
      </w:pPr>
    </w:p>
    <w:p w14:paraId="16C737A9" w14:textId="77777777" w:rsidR="001E4EB1" w:rsidRDefault="009E4147" w:rsidP="001E4EB1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or particle board, coated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</w:t>
      </w:r>
    </w:p>
    <w:p w14:paraId="73AEFC8C" w14:textId="77777777" w:rsidR="00047465" w:rsidRDefault="00047465" w:rsidP="00047465">
      <w:pPr>
        <w:pStyle w:val="Listenabsatz"/>
        <w:rPr>
          <w:rFonts w:ascii="Arial" w:hAnsi="Arial"/>
        </w:rPr>
      </w:pPr>
    </w:p>
    <w:p w14:paraId="1B1B82DE" w14:textId="77777777" w:rsidR="00047465" w:rsidRDefault="009E4147" w:rsidP="00047465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gramStart"/>
      <w:r>
        <w:rPr>
          <w:rFonts w:ascii="Arial" w:hAnsi="Arial"/>
        </w:rPr>
        <w:t>Operator-side front panelling,</w:t>
      </w:r>
      <w:proofErr w:type="gramEnd"/>
      <w:r>
        <w:rPr>
          <w:rFonts w:ascii="Arial" w:hAnsi="Arial"/>
        </w:rPr>
        <w:t xml:space="preserve"> featured as hinged doors between the side faces.</w:t>
      </w:r>
    </w:p>
    <w:p w14:paraId="097849CE" w14:textId="77777777" w:rsidR="00047465" w:rsidRDefault="00047465" w:rsidP="00047465">
      <w:pPr>
        <w:suppressAutoHyphens/>
        <w:ind w:left="720" w:right="3402"/>
        <w:rPr>
          <w:rFonts w:ascii="Arial" w:hAnsi="Arial"/>
        </w:rPr>
      </w:pPr>
    </w:p>
    <w:p w14:paraId="66B41E6E" w14:textId="77777777" w:rsidR="00047465" w:rsidRPr="00047465" w:rsidRDefault="009E4147" w:rsidP="00047465">
      <w:pPr>
        <w:numPr>
          <w:ilvl w:val="0"/>
          <w:numId w:val="20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lastRenderedPageBreak/>
        <w:t xml:space="preserve">Made of thin sheet, electrolytically galvanised on both sides, </w:t>
      </w:r>
      <w:proofErr w:type="gramStart"/>
      <w:r>
        <w:rPr>
          <w:rFonts w:ascii="Arial" w:hAnsi="Arial"/>
        </w:rPr>
        <w:t>powder-coated</w:t>
      </w:r>
      <w:proofErr w:type="gramEnd"/>
      <w:r>
        <w:rPr>
          <w:rFonts w:ascii="Arial" w:hAnsi="Arial"/>
        </w:rPr>
        <w:t xml:space="preserve"> in </w:t>
      </w:r>
      <w:r w:rsidR="00A30162" w:rsidRPr="00A30162">
        <w:rPr>
          <w:rFonts w:ascii="Arial" w:hAnsi="Arial"/>
        </w:rPr>
        <w:t>B.PRO</w:t>
      </w:r>
      <w:r>
        <w:rPr>
          <w:rFonts w:ascii="Arial" w:hAnsi="Arial"/>
        </w:rPr>
        <w:t xml:space="preserve"> BASIC LINE colours * or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sheet. </w:t>
      </w:r>
    </w:p>
    <w:p w14:paraId="27003D73" w14:textId="77777777" w:rsidR="001E4EB1" w:rsidRDefault="001E4EB1" w:rsidP="001E4EB1">
      <w:pPr>
        <w:pStyle w:val="Listenabsatz"/>
        <w:rPr>
          <w:rFonts w:ascii="Arial" w:hAnsi="Arial"/>
        </w:rPr>
      </w:pPr>
    </w:p>
    <w:p w14:paraId="4F42364C" w14:textId="77777777" w:rsidR="001E4EB1" w:rsidRDefault="00A30162" w:rsidP="001E4EB1">
      <w:pPr>
        <w:pStyle w:val="Listenabsatz"/>
        <w:numPr>
          <w:ilvl w:val="0"/>
          <w:numId w:val="21"/>
        </w:numPr>
        <w:rPr>
          <w:rFonts w:ascii="Arial" w:hAnsi="Arial"/>
        </w:rPr>
      </w:pPr>
      <w:r w:rsidRPr="00A30162">
        <w:rPr>
          <w:rFonts w:ascii="Arial" w:hAnsi="Arial"/>
        </w:rPr>
        <w:t>B.PRO</w:t>
      </w:r>
      <w:r w:rsidR="009E4147">
        <w:rPr>
          <w:rFonts w:ascii="Arial" w:hAnsi="Arial"/>
        </w:rPr>
        <w:t xml:space="preserve"> colours: *</w:t>
      </w:r>
    </w:p>
    <w:p w14:paraId="3A29F36D" w14:textId="77777777" w:rsidR="001E4EB1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signal white, RAL 9003</w:t>
      </w:r>
    </w:p>
    <w:p w14:paraId="766C7310" w14:textId="77777777" w:rsidR="001E4EB1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pearl white, RAL 1013</w:t>
      </w:r>
    </w:p>
    <w:p w14:paraId="39871E2E" w14:textId="77777777" w:rsidR="001E4EB1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pale brown, RAL 8025</w:t>
      </w:r>
    </w:p>
    <w:p w14:paraId="0F9D9DCF" w14:textId="77777777" w:rsidR="001E4EB1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stone grey, RAL 7030</w:t>
      </w:r>
    </w:p>
    <w:p w14:paraId="2CBBD289" w14:textId="77777777" w:rsidR="001E4EB1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umbra grey, RAL 7022</w:t>
      </w:r>
    </w:p>
    <w:p w14:paraId="3C889E6C" w14:textId="77777777" w:rsidR="001E4EB1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708" w:firstLine="142"/>
      </w:pPr>
      <w:r>
        <w:t>traffic grey B, RAL 7043</w:t>
      </w:r>
    </w:p>
    <w:p w14:paraId="6032681A" w14:textId="77777777" w:rsidR="001E4EB1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graphite black, RAL 9011</w:t>
      </w:r>
    </w:p>
    <w:p w14:paraId="08D0A99B" w14:textId="77777777" w:rsidR="001E4EB1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broom yellow, RAL 1032</w:t>
      </w:r>
    </w:p>
    <w:p w14:paraId="480751F6" w14:textId="77777777" w:rsidR="001E4EB1" w:rsidRPr="00D50840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carmine red, RAL 3002</w:t>
      </w:r>
    </w:p>
    <w:p w14:paraId="5BE01C1D" w14:textId="77777777" w:rsidR="001E4EB1" w:rsidRPr="00D50840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sapphire blue, RAL 5003</w:t>
      </w:r>
    </w:p>
    <w:p w14:paraId="3FA364E5" w14:textId="77777777" w:rsidR="001E4EB1" w:rsidRPr="00D50840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raspberry, Pantone 228 C</w:t>
      </w:r>
    </w:p>
    <w:p w14:paraId="7A626F4B" w14:textId="77777777" w:rsidR="001E4EB1" w:rsidRPr="00D50840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lime, Pantone 382 C</w:t>
      </w:r>
    </w:p>
    <w:p w14:paraId="2D5482BD" w14:textId="77777777" w:rsidR="001E4EB1" w:rsidRPr="00D50840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espresso, Pantone 4695 C</w:t>
      </w:r>
    </w:p>
    <w:p w14:paraId="1E28551E" w14:textId="77777777" w:rsidR="001E4EB1" w:rsidRPr="00D50840" w:rsidRDefault="009E4147" w:rsidP="001E4EB1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709" w:right="-1134" w:firstLine="142"/>
      </w:pPr>
      <w:r>
        <w:t>apple green, Pantone 370 C</w:t>
      </w:r>
    </w:p>
    <w:p w14:paraId="0C562C2E" w14:textId="77777777" w:rsidR="001E4EB1" w:rsidRDefault="001E4EB1" w:rsidP="001E4EB1">
      <w:pPr>
        <w:suppressAutoHyphens/>
        <w:ind w:left="709" w:right="3402" w:firstLine="142"/>
        <w:rPr>
          <w:rFonts w:ascii="Arial" w:hAnsi="Arial"/>
          <w:lang w:val="en-US"/>
        </w:rPr>
      </w:pPr>
    </w:p>
    <w:p w14:paraId="60E990BD" w14:textId="77777777" w:rsidR="001E4EB1" w:rsidRDefault="009E4147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laminated sheet in over 180 "Colours" or "Woods"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decors</w:t>
      </w:r>
    </w:p>
    <w:p w14:paraId="7B628D0E" w14:textId="77777777" w:rsidR="001E4EB1" w:rsidRDefault="001E4EB1" w:rsidP="001E4EB1">
      <w:pPr>
        <w:suppressAutoHyphens/>
        <w:ind w:right="3402"/>
        <w:rPr>
          <w:rFonts w:ascii="Arial" w:hAnsi="Arial"/>
        </w:rPr>
      </w:pPr>
    </w:p>
    <w:p w14:paraId="0ECA4F98" w14:textId="77777777" w:rsidR="001E4EB1" w:rsidRDefault="009E4147" w:rsidP="001E4EB1">
      <w:pPr>
        <w:numPr>
          <w:ilvl w:val="0"/>
          <w:numId w:val="21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Highline bridge attachment with toughened safety glass sneeze guard is attached, so that it is horizontal to the top surface on the customer side and provides a pass-through opening. Pass-through height: 395 mm. </w:t>
      </w:r>
    </w:p>
    <w:p w14:paraId="025C374A" w14:textId="77777777" w:rsidR="00F927A5" w:rsidRDefault="00F927A5" w:rsidP="008077FB">
      <w:pPr>
        <w:suppressAutoHyphens/>
        <w:ind w:right="3402"/>
        <w:rPr>
          <w:rFonts w:ascii="Arial" w:hAnsi="Arial"/>
        </w:rPr>
      </w:pPr>
    </w:p>
    <w:p w14:paraId="26C1C6C9" w14:textId="77777777" w:rsidR="007B52F9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Operator-side sneeze guard made of toughened safety glass.</w:t>
      </w:r>
    </w:p>
    <w:p w14:paraId="72F3C9A3" w14:textId="77777777" w:rsidR="008077FB" w:rsidRDefault="009E4147" w:rsidP="007B52F9">
      <w:pPr>
        <w:suppressAutoHyphens/>
        <w:ind w:left="720" w:right="3402"/>
        <w:rPr>
          <w:rFonts w:ascii="Arial" w:hAnsi="Arial"/>
        </w:rPr>
      </w:pPr>
      <w:r>
        <w:rPr>
          <w:rFonts w:ascii="Arial" w:hAnsi="Arial"/>
        </w:rPr>
        <w:t xml:space="preserve">Pass-through height standard attachment: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280 mm</w:t>
      </w:r>
    </w:p>
    <w:p w14:paraId="0D8B610A" w14:textId="77777777" w:rsidR="008E27E7" w:rsidRDefault="009E4147" w:rsidP="00D44DE8">
      <w:pPr>
        <w:suppressAutoHyphens/>
        <w:ind w:left="709" w:right="3402"/>
        <w:rPr>
          <w:rFonts w:ascii="Arial" w:hAnsi="Arial"/>
        </w:rPr>
      </w:pPr>
      <w:r>
        <w:rPr>
          <w:rFonts w:ascii="Arial" w:hAnsi="Arial"/>
        </w:rPr>
        <w:t xml:space="preserve">Pass-through height Highline attachment: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395 mm</w:t>
      </w:r>
    </w:p>
    <w:p w14:paraId="3716629F" w14:textId="77777777" w:rsidR="007B52F9" w:rsidRDefault="007B52F9" w:rsidP="007B52F9">
      <w:pPr>
        <w:suppressAutoHyphens/>
        <w:ind w:right="3402" w:firstLine="709"/>
        <w:rPr>
          <w:rFonts w:ascii="Arial" w:hAnsi="Arial"/>
        </w:rPr>
      </w:pPr>
    </w:p>
    <w:p w14:paraId="70D24B1F" w14:textId="77777777" w:rsid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Customer-side sneeze guard made of toughened safety glass, without pass-through, down to the top surface.</w:t>
      </w:r>
    </w:p>
    <w:p w14:paraId="4E98CA8A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569EE7B9" w14:textId="77777777" w:rsid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Three individually switchable ceramic radiators with a power consumption of 200 W each. Fitted into the bridge attachment</w:t>
      </w:r>
      <w:r w:rsidR="00176838">
        <w:rPr>
          <w:rFonts w:ascii="Arial" w:hAnsi="Arial"/>
        </w:rPr>
        <w:t>.</w:t>
      </w:r>
      <w:r>
        <w:rPr>
          <w:rFonts w:ascii="Arial" w:hAnsi="Arial"/>
        </w:rPr>
        <w:t xml:space="preserve"> The ceramic radiators are protected against being touched directly with a close-meshed stainless-steel grid plate.</w:t>
      </w:r>
    </w:p>
    <w:p w14:paraId="292C8B03" w14:textId="77777777" w:rsidR="007B52F9" w:rsidRDefault="007B52F9" w:rsidP="007B52F9">
      <w:pPr>
        <w:pStyle w:val="Listenabsatz"/>
        <w:rPr>
          <w:rFonts w:ascii="Arial" w:hAnsi="Arial"/>
        </w:rPr>
      </w:pPr>
    </w:p>
    <w:p w14:paraId="2CDDADA9" w14:textId="77777777" w:rsidR="007B52F9" w:rsidRP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LED lighting with 3 LED spotlights (or 4 LED spotlights when radiant heater/LED combination) are installed in the bridge </w:t>
      </w:r>
      <w:r>
        <w:rPr>
          <w:rFonts w:ascii="Arial" w:hAnsi="Arial"/>
        </w:rPr>
        <w:lastRenderedPageBreak/>
        <w:t>attachment. Spotlights can be switched off and on separately from the radiant heaters.</w:t>
      </w:r>
    </w:p>
    <w:p w14:paraId="4F5BEF61" w14:textId="77777777" w:rsidR="008E27E7" w:rsidRPr="008E27E7" w:rsidRDefault="008E27E7" w:rsidP="007B52F9">
      <w:pPr>
        <w:suppressAutoHyphens/>
        <w:ind w:right="3402"/>
        <w:rPr>
          <w:rFonts w:ascii="Arial" w:hAnsi="Arial"/>
        </w:rPr>
      </w:pPr>
    </w:p>
    <w:p w14:paraId="14FB44EB" w14:textId="77777777" w:rsidR="008E27E7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round tube (tube 25 mm in diameter) on customer side and/or operator side, fold-down. At height of 885 mm or at reduced height of 785 mm for children's catering.</w:t>
      </w:r>
    </w:p>
    <w:p w14:paraId="068F9556" w14:textId="77777777" w:rsidR="007B52F9" w:rsidRDefault="007B52F9" w:rsidP="007B52F9">
      <w:pPr>
        <w:suppressAutoHyphens/>
        <w:ind w:right="3402"/>
        <w:rPr>
          <w:rFonts w:ascii="Arial" w:hAnsi="Arial"/>
        </w:rPr>
      </w:pPr>
    </w:p>
    <w:p w14:paraId="4D60ACEE" w14:textId="77777777" w:rsid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Tray slide made of stainless-steel sheet on customer side and/or operator side, fold-down. At height of 885 mm or at reduced height of 785 mm for children's catering.</w:t>
      </w:r>
    </w:p>
    <w:p w14:paraId="10D6F224" w14:textId="77777777" w:rsidR="008E27E7" w:rsidRDefault="008E27E7" w:rsidP="008E27E7">
      <w:pPr>
        <w:pStyle w:val="Listenabsatz"/>
        <w:rPr>
          <w:rFonts w:ascii="Arial" w:hAnsi="Arial"/>
        </w:rPr>
      </w:pPr>
    </w:p>
    <w:p w14:paraId="21141417" w14:textId="77777777" w:rsidR="007B52F9" w:rsidRDefault="009E4147" w:rsidP="007B52F9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Tray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At height of 885 mm or at reduced height of 785 mm for children's catering.</w:t>
      </w:r>
    </w:p>
    <w:p w14:paraId="1A537500" w14:textId="77777777" w:rsidR="00DE683D" w:rsidRDefault="00DE683D" w:rsidP="00DE683D">
      <w:pPr>
        <w:pStyle w:val="Listenabsatz"/>
        <w:rPr>
          <w:rFonts w:ascii="Arial" w:hAnsi="Arial"/>
        </w:rPr>
      </w:pPr>
    </w:p>
    <w:p w14:paraId="0EBC2EC9" w14:textId="77777777" w:rsidR="00DE683D" w:rsidRDefault="009E4147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stainless-steel sheet on customer side and/or operator side, fold-down. Flush with the top surface at height of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900 mm.</w:t>
      </w:r>
    </w:p>
    <w:p w14:paraId="645B87D2" w14:textId="77777777" w:rsidR="00DE683D" w:rsidRDefault="00DE683D" w:rsidP="00DE683D">
      <w:pPr>
        <w:pStyle w:val="Listenabsatz"/>
        <w:rPr>
          <w:rFonts w:ascii="Arial" w:hAnsi="Arial"/>
        </w:rPr>
      </w:pPr>
    </w:p>
    <w:p w14:paraId="267662F9" w14:textId="77777777" w:rsidR="00DE683D" w:rsidRPr="00DE683D" w:rsidRDefault="009E4147" w:rsidP="00DE683D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Plate slide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customer side and/or operator side, fold-down. Flush with the top surface at height of 900 mm.</w:t>
      </w:r>
    </w:p>
    <w:p w14:paraId="26BFC293" w14:textId="77777777" w:rsidR="00DE683D" w:rsidRDefault="00DE683D" w:rsidP="00DE683D">
      <w:pPr>
        <w:suppressAutoHyphens/>
        <w:ind w:left="720" w:right="3402"/>
        <w:rPr>
          <w:rFonts w:ascii="Arial" w:hAnsi="Arial"/>
        </w:rPr>
      </w:pPr>
    </w:p>
    <w:p w14:paraId="25984C42" w14:textId="77777777" w:rsidR="008E27E7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Shelf made of stainless-steel round tube (tube 25 mm in diameter) on short side, right and/or left, fold-down. At height of 885 mm or at reduced height of 785 mm for children's catering.</w:t>
      </w:r>
    </w:p>
    <w:p w14:paraId="5EB2450F" w14:textId="77777777" w:rsidR="002949FF" w:rsidRDefault="002949FF" w:rsidP="002949FF">
      <w:pPr>
        <w:pStyle w:val="Listenabsatz"/>
        <w:rPr>
          <w:rFonts w:ascii="Arial" w:hAnsi="Arial"/>
        </w:rPr>
      </w:pPr>
    </w:p>
    <w:p w14:paraId="78103C6B" w14:textId="77777777" w:rsidR="002949FF" w:rsidRDefault="009E4147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stainless-steel sheet on short side, right and/or left, fold-down. Flush with the top surface (900 mm) or at height of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885 mm or reduced height of 785 mm for children's catering.</w:t>
      </w:r>
    </w:p>
    <w:p w14:paraId="21EACB43" w14:textId="77777777" w:rsidR="00C033DE" w:rsidRDefault="00C033DE" w:rsidP="00C033DE">
      <w:pPr>
        <w:pStyle w:val="Listenabsatz"/>
        <w:rPr>
          <w:rFonts w:ascii="Arial" w:hAnsi="Arial"/>
        </w:rPr>
      </w:pPr>
    </w:p>
    <w:p w14:paraId="47847C84" w14:textId="77777777" w:rsidR="00C033DE" w:rsidRDefault="009E4147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Shelf made of Multiplex panel, faced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on short side, right and/or left, fold-down. Flush with the top surface (900 mm) or at height of 885 mm or reduced height of </w:t>
      </w:r>
      <w:r w:rsidR="00D44DE8">
        <w:rPr>
          <w:rFonts w:ascii="Arial" w:hAnsi="Arial"/>
        </w:rPr>
        <w:br/>
      </w:r>
      <w:r>
        <w:rPr>
          <w:rFonts w:ascii="Arial" w:hAnsi="Arial"/>
        </w:rPr>
        <w:t>785 mm for children's catering.</w:t>
      </w:r>
    </w:p>
    <w:p w14:paraId="40A9B01D" w14:textId="77777777" w:rsidR="002E112E" w:rsidRDefault="002E112E" w:rsidP="002E112E">
      <w:pPr>
        <w:pStyle w:val="Listenabsatz"/>
        <w:rPr>
          <w:rFonts w:ascii="Arial" w:hAnsi="Arial"/>
        </w:rPr>
      </w:pPr>
    </w:p>
    <w:p w14:paraId="48D63269" w14:textId="77777777" w:rsidR="002E112E" w:rsidRDefault="009E4147" w:rsidP="00C033D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Switch panel cover top surface </w:t>
      </w:r>
      <w:proofErr w:type="gramStart"/>
      <w:r>
        <w:rPr>
          <w:rFonts w:ascii="Arial" w:hAnsi="Arial"/>
        </w:rPr>
        <w:t>To</w:t>
      </w:r>
      <w:proofErr w:type="gramEnd"/>
      <w:r>
        <w:rPr>
          <w:rFonts w:ascii="Arial" w:hAnsi="Arial"/>
        </w:rPr>
        <w:t xml:space="preserve"> cover switches and operating elements</w:t>
      </w:r>
    </w:p>
    <w:p w14:paraId="5C58B2DF" w14:textId="77777777" w:rsidR="002E112E" w:rsidRDefault="002E112E" w:rsidP="002E112E">
      <w:pPr>
        <w:pStyle w:val="Listenabsatz"/>
        <w:rPr>
          <w:rFonts w:ascii="Arial" w:hAnsi="Arial"/>
        </w:rPr>
      </w:pPr>
    </w:p>
    <w:p w14:paraId="51D2EEDA" w14:textId="77777777" w:rsidR="002E112E" w:rsidRDefault="009E4147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proofErr w:type="spellStart"/>
      <w:r>
        <w:rPr>
          <w:rFonts w:ascii="Arial" w:hAnsi="Arial"/>
        </w:rPr>
        <w:lastRenderedPageBreak/>
        <w:t>Heatable</w:t>
      </w:r>
      <w:proofErr w:type="spellEnd"/>
      <w:r>
        <w:rPr>
          <w:rFonts w:ascii="Arial" w:hAnsi="Arial"/>
        </w:rPr>
        <w:t xml:space="preserve"> underframe with 2 hinged doors, temperature range + 30 °C to + 85 °C, capacity: 2 x 6 GN 1/1, max. depth: 55 mm, power consumption increased by 0.5</w:t>
      </w:r>
      <w:r w:rsidR="00176838">
        <w:rPr>
          <w:rFonts w:ascii="Arial" w:hAnsi="Arial"/>
        </w:rPr>
        <w:t> </w:t>
      </w:r>
      <w:r>
        <w:rPr>
          <w:rFonts w:ascii="Arial" w:hAnsi="Arial"/>
        </w:rPr>
        <w:t>kW</w:t>
      </w:r>
    </w:p>
    <w:p w14:paraId="2421F2DF" w14:textId="77777777" w:rsidR="002E112E" w:rsidRDefault="002E112E" w:rsidP="002E112E">
      <w:pPr>
        <w:pStyle w:val="Listenabsatz"/>
        <w:rPr>
          <w:rFonts w:ascii="Arial" w:hAnsi="Arial"/>
        </w:rPr>
      </w:pPr>
    </w:p>
    <w:p w14:paraId="456F080A" w14:textId="77777777" w:rsidR="002E112E" w:rsidRPr="002E112E" w:rsidRDefault="009E4147" w:rsidP="002E112E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Digital temperature display for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 (can only be ordered in combination with </w:t>
      </w:r>
      <w:proofErr w:type="spellStart"/>
      <w:r>
        <w:rPr>
          <w:rFonts w:ascii="Arial" w:hAnsi="Arial"/>
        </w:rPr>
        <w:t>heatable</w:t>
      </w:r>
      <w:proofErr w:type="spellEnd"/>
      <w:r>
        <w:rPr>
          <w:rFonts w:ascii="Arial" w:hAnsi="Arial"/>
        </w:rPr>
        <w:t xml:space="preserve"> underframe)</w:t>
      </w:r>
    </w:p>
    <w:p w14:paraId="4F9435DB" w14:textId="77777777" w:rsidR="008E27E7" w:rsidRDefault="008E27E7" w:rsidP="008E27E7">
      <w:pPr>
        <w:pStyle w:val="Listenabsatz"/>
        <w:rPr>
          <w:rFonts w:ascii="Arial" w:hAnsi="Arial"/>
        </w:rPr>
      </w:pPr>
    </w:p>
    <w:p w14:paraId="03E304AE" w14:textId="77777777" w:rsidR="008E27E7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Additional socket outlets. Two additional socket outlets with 230 V </w:t>
      </w:r>
      <w:proofErr w:type="spellStart"/>
      <w:r>
        <w:rPr>
          <w:rFonts w:ascii="Arial" w:hAnsi="Arial"/>
        </w:rPr>
        <w:t>Schuko</w:t>
      </w:r>
      <w:proofErr w:type="spellEnd"/>
      <w:r>
        <w:rPr>
          <w:rFonts w:ascii="Arial" w:hAnsi="Arial"/>
        </w:rPr>
        <w:t xml:space="preserve"> socket each, on operator side installed on inside of </w:t>
      </w:r>
      <w:proofErr w:type="gramStart"/>
      <w:r>
        <w:rPr>
          <w:rFonts w:ascii="Arial" w:hAnsi="Arial"/>
        </w:rPr>
        <w:t>right side</w:t>
      </w:r>
      <w:proofErr w:type="gramEnd"/>
      <w:r>
        <w:rPr>
          <w:rFonts w:ascii="Arial" w:hAnsi="Arial"/>
        </w:rPr>
        <w:t xml:space="preserve"> face. The maximum permitted power input for socket outlets to connect external units depends on the unit equipment.</w:t>
      </w:r>
    </w:p>
    <w:p w14:paraId="37372CD3" w14:textId="77777777" w:rsidR="003E3C32" w:rsidRDefault="003E3C32" w:rsidP="003E3C32">
      <w:pPr>
        <w:pStyle w:val="Listenabsatz"/>
        <w:rPr>
          <w:rFonts w:ascii="Arial" w:hAnsi="Arial"/>
        </w:rPr>
      </w:pPr>
    </w:p>
    <w:p w14:paraId="5ABF7B89" w14:textId="77777777" w:rsidR="003E3C32" w:rsidRPr="00192718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Mains connection with 16A CEE plug, 400</w:t>
      </w:r>
      <w:r w:rsidR="00176838">
        <w:rPr>
          <w:rFonts w:ascii="Arial" w:hAnsi="Arial"/>
        </w:rPr>
        <w:t> </w:t>
      </w:r>
      <w:r>
        <w:rPr>
          <w:rFonts w:ascii="Arial" w:hAnsi="Arial"/>
        </w:rPr>
        <w:t>V</w:t>
      </w:r>
    </w:p>
    <w:p w14:paraId="7EF30B49" w14:textId="77777777" w:rsidR="00C60D1D" w:rsidRDefault="00C60D1D" w:rsidP="00C60D1D">
      <w:pPr>
        <w:pStyle w:val="Listenabsatz"/>
        <w:rPr>
          <w:rFonts w:ascii="Arial" w:hAnsi="Arial"/>
        </w:rPr>
      </w:pPr>
    </w:p>
    <w:p w14:paraId="4D04EB86" w14:textId="77777777" w:rsidR="00C60D1D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base bottom, to hold </w:t>
      </w:r>
      <w:r w:rsidR="00A30162" w:rsidRPr="00A30162">
        <w:rPr>
          <w:rFonts w:ascii="Arial" w:hAnsi="Arial"/>
        </w:rPr>
        <w:t>B.PROTHERM</w:t>
      </w:r>
      <w:r>
        <w:rPr>
          <w:rFonts w:ascii="Arial" w:hAnsi="Arial"/>
        </w:rPr>
        <w:t xml:space="preserve"> </w:t>
      </w:r>
      <w:r w:rsidR="00A30162" w:rsidRPr="00A30162">
        <w:rPr>
          <w:rFonts w:ascii="Arial" w:hAnsi="Arial"/>
        </w:rPr>
        <w:t>BPT</w:t>
      </w:r>
      <w:r>
        <w:rPr>
          <w:rFonts w:ascii="Arial" w:hAnsi="Arial"/>
        </w:rPr>
        <w:t xml:space="preserve"> 420 K / KBUH / KBRUH, for example</w:t>
      </w:r>
    </w:p>
    <w:p w14:paraId="50CC6532" w14:textId="77777777" w:rsidR="00460AF8" w:rsidRDefault="00460AF8" w:rsidP="00460AF8">
      <w:pPr>
        <w:pStyle w:val="Listenabsatz"/>
        <w:rPr>
          <w:rFonts w:ascii="Arial" w:hAnsi="Arial"/>
        </w:rPr>
      </w:pPr>
    </w:p>
    <w:p w14:paraId="4C53101F" w14:textId="77777777" w:rsidR="00460AF8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Module connection set to permanently interconnect two buffets, including profile panel to cover the gap between two modules.</w:t>
      </w:r>
    </w:p>
    <w:p w14:paraId="299E50C0" w14:textId="77777777" w:rsidR="003E3C32" w:rsidRDefault="003E3C32" w:rsidP="003E3C32">
      <w:pPr>
        <w:pStyle w:val="Listenabsatz"/>
        <w:rPr>
          <w:rFonts w:ascii="Arial" w:hAnsi="Arial"/>
        </w:rPr>
      </w:pPr>
    </w:p>
    <w:p w14:paraId="398CA746" w14:textId="77777777" w:rsidR="003E3C32" w:rsidRPr="00C21A08" w:rsidRDefault="009E4147" w:rsidP="00C21A08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Stainless-steel castors, 125 mm in diameter, </w:t>
      </w:r>
      <w:r w:rsidR="00895CFC">
        <w:rPr>
          <w:rFonts w:ascii="Arial" w:hAnsi="Arial"/>
        </w:rPr>
        <w:br/>
      </w:r>
      <w:r>
        <w:rPr>
          <w:rFonts w:ascii="Arial" w:hAnsi="Arial"/>
        </w:rPr>
        <w:t>4 steering castors, 2 of which have brakes. Total height is increased by 60 mm, underframe height is then 960 mm</w:t>
      </w:r>
    </w:p>
    <w:p w14:paraId="63F9F3E1" w14:textId="77777777" w:rsidR="002949FF" w:rsidRDefault="002949FF" w:rsidP="00C21A08">
      <w:pPr>
        <w:suppressAutoHyphens/>
        <w:ind w:left="720" w:right="3402"/>
        <w:rPr>
          <w:rFonts w:ascii="Arial" w:hAnsi="Arial"/>
        </w:rPr>
      </w:pPr>
    </w:p>
    <w:p w14:paraId="070DFB93" w14:textId="77777777" w:rsidR="002949FF" w:rsidRDefault="009E4147" w:rsidP="008E27E7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Adjustable feet made of stainless steel (instead of castors)</w:t>
      </w:r>
    </w:p>
    <w:p w14:paraId="3E78DB0B" w14:textId="77777777" w:rsidR="002949FF" w:rsidRDefault="002949FF" w:rsidP="002949FF">
      <w:pPr>
        <w:pStyle w:val="Listenabsatz"/>
        <w:rPr>
          <w:rFonts w:ascii="Arial" w:hAnsi="Arial"/>
        </w:rPr>
      </w:pPr>
    </w:p>
    <w:p w14:paraId="3D780804" w14:textId="77777777" w:rsidR="002949FF" w:rsidRDefault="009E4147" w:rsidP="002949FF">
      <w:pPr>
        <w:numPr>
          <w:ilvl w:val="0"/>
          <w:numId w:val="19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Stainless-steel skirting panels on customer side/short side right/left (can only be ordered in conjunction with adjustable feet)</w:t>
      </w:r>
    </w:p>
    <w:p w14:paraId="40D8652F" w14:textId="77777777" w:rsidR="00062E01" w:rsidRPr="00D50840" w:rsidRDefault="00062E01" w:rsidP="008077FB">
      <w:pPr>
        <w:suppressAutoHyphens/>
        <w:ind w:right="3402"/>
        <w:rPr>
          <w:rFonts w:ascii="Arial" w:hAnsi="Arial"/>
          <w:lang w:val="en-US"/>
        </w:rPr>
      </w:pPr>
    </w:p>
    <w:p w14:paraId="48AE8CD9" w14:textId="77777777" w:rsidR="00853EF0" w:rsidRPr="008077FB" w:rsidRDefault="009E4147" w:rsidP="00B12139">
      <w:pPr>
        <w:ind w:right="3402"/>
        <w:rPr>
          <w:rFonts w:ascii="Arial" w:hAnsi="Arial" w:cs="Arial"/>
          <w:u w:val="single"/>
        </w:rPr>
      </w:pPr>
      <w:r>
        <w:rPr>
          <w:rFonts w:ascii="Arial" w:hAnsi="Arial"/>
          <w:b/>
          <w:u w:val="single"/>
        </w:rPr>
        <w:t>Technical data:</w:t>
      </w:r>
    </w:p>
    <w:p w14:paraId="6B5E3353" w14:textId="77777777" w:rsidR="002B5F28" w:rsidRPr="005324CC" w:rsidRDefault="002B5F28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</w:p>
    <w:p w14:paraId="17E3F6D5" w14:textId="77777777" w:rsidR="002B5F28" w:rsidRPr="00EC6454" w:rsidRDefault="009E4147" w:rsidP="002B5F28">
      <w:pPr>
        <w:pStyle w:val="toa"/>
        <w:tabs>
          <w:tab w:val="clear" w:pos="9000"/>
          <w:tab w:val="clear" w:pos="9360"/>
        </w:tabs>
        <w:suppressAutoHyphens w:val="0"/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Material:</w:t>
      </w:r>
      <w:r>
        <w:rPr>
          <w:rFonts w:ascii="Arial" w:hAnsi="Arial"/>
        </w:rPr>
        <w:tab/>
        <w:t xml:space="preserve">Stainless steel (AISI 304) micro-polished; combined with powder-coated thin sheet electrolytically galvanised on both sides. </w:t>
      </w:r>
    </w:p>
    <w:p w14:paraId="1F8110A3" w14:textId="77777777" w:rsidR="00380E01" w:rsidRDefault="009E4147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Weight:</w:t>
      </w:r>
      <w:r>
        <w:rPr>
          <w:rFonts w:ascii="Arial" w:hAnsi="Arial"/>
        </w:rPr>
        <w:tab/>
      </w:r>
      <w:r>
        <w:rPr>
          <w:rFonts w:ascii="Arial" w:hAnsi="Arial"/>
        </w:rPr>
        <w:tab/>
        <w:t>approx. 85 kg (without options)</w:t>
      </w:r>
    </w:p>
    <w:p w14:paraId="35680D17" w14:textId="77777777" w:rsidR="00853EF0" w:rsidRPr="004350FB" w:rsidRDefault="009E4147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Capacity: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max. 3 x GN 1/1-200 </w:t>
      </w:r>
    </w:p>
    <w:p w14:paraId="73CAF6F5" w14:textId="77777777" w:rsidR="00853EF0" w:rsidRPr="004350FB" w:rsidRDefault="009E4147" w:rsidP="00B12139">
      <w:pPr>
        <w:ind w:right="3402"/>
        <w:rPr>
          <w:rFonts w:ascii="Arial" w:hAnsi="Arial" w:cs="Arial"/>
        </w:rPr>
      </w:pPr>
      <w:r>
        <w:rPr>
          <w:rFonts w:ascii="Arial" w:hAnsi="Arial"/>
        </w:rPr>
        <w:t>Temperature range:</w:t>
      </w:r>
      <w:r>
        <w:rPr>
          <w:rFonts w:ascii="Arial" w:hAnsi="Arial"/>
        </w:rPr>
        <w:tab/>
        <w:t>+30 °C to +95 °C</w:t>
      </w:r>
    </w:p>
    <w:p w14:paraId="4C70F968" w14:textId="77777777" w:rsidR="00E32A36" w:rsidRDefault="009E4147" w:rsidP="00B12139">
      <w:pPr>
        <w:ind w:left="2127" w:right="3402" w:hanging="2127"/>
        <w:rPr>
          <w:rFonts w:ascii="Arial" w:hAnsi="Arial" w:cs="Arial"/>
        </w:rPr>
      </w:pPr>
      <w:r>
        <w:rPr>
          <w:rFonts w:ascii="Arial" w:hAnsi="Arial"/>
        </w:rPr>
        <w:t>Connected load:</w:t>
      </w:r>
      <w:r>
        <w:rPr>
          <w:rFonts w:ascii="Arial" w:hAnsi="Arial"/>
        </w:rPr>
        <w:tab/>
        <w:t xml:space="preserve">230 V/16 A/1N PE/ </w:t>
      </w:r>
    </w:p>
    <w:p w14:paraId="251CF3E8" w14:textId="77777777" w:rsidR="00853EF0" w:rsidRPr="004350FB" w:rsidRDefault="009E4147" w:rsidP="00B12139">
      <w:pPr>
        <w:ind w:left="2127" w:right="3402"/>
        <w:rPr>
          <w:rFonts w:ascii="Arial" w:hAnsi="Arial" w:cs="Arial"/>
        </w:rPr>
      </w:pPr>
      <w:r>
        <w:rPr>
          <w:rFonts w:ascii="Arial" w:hAnsi="Arial"/>
        </w:rPr>
        <w:t xml:space="preserve">50–60 Hz </w:t>
      </w:r>
    </w:p>
    <w:p w14:paraId="62C5DF0D" w14:textId="77777777" w:rsidR="00B65A1D" w:rsidRDefault="00B65A1D" w:rsidP="00C04762">
      <w:pPr>
        <w:suppressAutoHyphens/>
        <w:ind w:right="3402"/>
        <w:rPr>
          <w:rFonts w:ascii="Arial" w:hAnsi="Arial"/>
          <w:i/>
        </w:rPr>
      </w:pPr>
    </w:p>
    <w:p w14:paraId="5C0AD268" w14:textId="77777777" w:rsidR="00C04762" w:rsidRDefault="009E4147" w:rsidP="00B12139">
      <w:pPr>
        <w:suppressAutoHyphens/>
        <w:ind w:right="3402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>The module's connected load depends on the optional accessories.</w:t>
      </w:r>
    </w:p>
    <w:p w14:paraId="2636D412" w14:textId="77777777" w:rsidR="00C21A08" w:rsidRDefault="00C21A08" w:rsidP="00B12139">
      <w:pPr>
        <w:suppressAutoHyphens/>
        <w:ind w:right="3402"/>
        <w:rPr>
          <w:rFonts w:ascii="Arial" w:hAnsi="Arial"/>
          <w:b/>
        </w:rPr>
      </w:pPr>
    </w:p>
    <w:p w14:paraId="20728CC9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658FB11E" w14:textId="77777777" w:rsidR="00F45E59" w:rsidRDefault="00F45E59" w:rsidP="00B12139">
      <w:pPr>
        <w:suppressAutoHyphens/>
        <w:ind w:right="3402"/>
        <w:rPr>
          <w:rFonts w:ascii="Arial" w:hAnsi="Arial"/>
          <w:b/>
        </w:rPr>
      </w:pPr>
    </w:p>
    <w:p w14:paraId="548AAB48" w14:textId="77777777" w:rsidR="008077FB" w:rsidRPr="008077FB" w:rsidRDefault="009E4147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Special features:</w:t>
      </w:r>
    </w:p>
    <w:p w14:paraId="66D9CBC3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4C6AD32D" w14:textId="77777777" w:rsid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Individually heated and controlled bain-marie wells for wet or dry operation</w:t>
      </w:r>
    </w:p>
    <w:p w14:paraId="39344F4C" w14:textId="77777777" w:rsid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Separately switchable ceramic radiators over each bain-marie well</w:t>
      </w:r>
    </w:p>
    <w:p w14:paraId="26D2EA4E" w14:textId="77777777" w:rsidR="00A714DE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Sneeze guard made of toughened safety glass</w:t>
      </w:r>
    </w:p>
    <w:p w14:paraId="0473880F" w14:textId="77777777" w:rsidR="00BB6322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Micro-polished surface made of stainless steel</w:t>
      </w:r>
    </w:p>
    <w:p w14:paraId="5F375321" w14:textId="77777777" w:rsid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Two-section safety drain valve</w:t>
      </w:r>
    </w:p>
    <w:p w14:paraId="687D1538" w14:textId="77777777" w:rsid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Fold-down tray and plate slides made of stainless-steel round tube, stainless-steel </w:t>
      </w:r>
      <w:proofErr w:type="gramStart"/>
      <w:r>
        <w:rPr>
          <w:rFonts w:ascii="Arial" w:hAnsi="Arial"/>
        </w:rPr>
        <w:t>sheet</w:t>
      </w:r>
      <w:proofErr w:type="gramEnd"/>
      <w:r>
        <w:rPr>
          <w:rFonts w:ascii="Arial" w:hAnsi="Arial"/>
        </w:rPr>
        <w:t xml:space="preserve"> and Multiplex with </w:t>
      </w:r>
      <w:proofErr w:type="spellStart"/>
      <w:r>
        <w:rPr>
          <w:rFonts w:ascii="Arial" w:hAnsi="Arial"/>
        </w:rPr>
        <w:t>Resopal</w:t>
      </w:r>
      <w:proofErr w:type="spellEnd"/>
      <w:r>
        <w:rPr>
          <w:rFonts w:ascii="Arial" w:hAnsi="Arial"/>
        </w:rPr>
        <w:t xml:space="preserve"> lining.</w:t>
      </w:r>
    </w:p>
    <w:p w14:paraId="21A3E554" w14:textId="77777777" w:rsidR="00036D36" w:rsidRPr="008077FB" w:rsidRDefault="009E4147" w:rsidP="00A714DE">
      <w:pPr>
        <w:numPr>
          <w:ilvl w:val="0"/>
          <w:numId w:val="13"/>
        </w:num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Large selection of colour scheme and customisation options</w:t>
      </w:r>
    </w:p>
    <w:p w14:paraId="27A19525" w14:textId="77777777" w:rsidR="008077FB" w:rsidRPr="008077FB" w:rsidRDefault="008077FB" w:rsidP="00B12139">
      <w:pPr>
        <w:suppressAutoHyphens/>
        <w:ind w:right="3402"/>
        <w:rPr>
          <w:rFonts w:ascii="Arial" w:hAnsi="Arial"/>
        </w:rPr>
      </w:pPr>
    </w:p>
    <w:p w14:paraId="7CE366CF" w14:textId="77777777" w:rsidR="00B34498" w:rsidRPr="008077FB" w:rsidRDefault="009E4147" w:rsidP="00B12139">
      <w:pPr>
        <w:suppressAutoHyphens/>
        <w:ind w:right="3402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Make:</w:t>
      </w:r>
    </w:p>
    <w:p w14:paraId="3AEC0025" w14:textId="77777777" w:rsidR="00B34498" w:rsidRPr="000D49F8" w:rsidRDefault="00B34498" w:rsidP="00B12139">
      <w:pPr>
        <w:suppressAutoHyphens/>
        <w:ind w:right="3402"/>
        <w:rPr>
          <w:rFonts w:ascii="Arial" w:hAnsi="Arial"/>
        </w:rPr>
      </w:pPr>
    </w:p>
    <w:p w14:paraId="0ACE697B" w14:textId="77777777" w:rsidR="00B34498" w:rsidRPr="000D49F8" w:rsidRDefault="002B401F" w:rsidP="00931048">
      <w:pPr>
        <w:suppressAutoHyphens/>
        <w:ind w:left="2124" w:right="3402" w:hanging="2124"/>
        <w:rPr>
          <w:rFonts w:ascii="Arial" w:hAnsi="Arial"/>
        </w:rPr>
      </w:pPr>
      <w:r>
        <w:rPr>
          <w:rFonts w:ascii="Arial" w:hAnsi="Arial"/>
        </w:rPr>
        <w:t>Manufacturer: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30162" w:rsidRPr="00A30162">
        <w:rPr>
          <w:rFonts w:ascii="Arial" w:hAnsi="Arial"/>
        </w:rPr>
        <w:t>B.PRO</w:t>
      </w:r>
    </w:p>
    <w:p w14:paraId="2BB14596" w14:textId="77777777" w:rsidR="00B34498" w:rsidRPr="000D49F8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 xml:space="preserve">Model:         </w:t>
      </w:r>
      <w:r>
        <w:rPr>
          <w:rFonts w:ascii="Arial" w:hAnsi="Arial"/>
        </w:rPr>
        <w:tab/>
      </w:r>
      <w:r>
        <w:rPr>
          <w:rFonts w:ascii="Arial" w:hAnsi="Arial"/>
        </w:rPr>
        <w:tab/>
        <w:t>BASIC LINE W-3</w:t>
      </w:r>
    </w:p>
    <w:p w14:paraId="4AC76448" w14:textId="77777777" w:rsidR="001E4EB1" w:rsidRDefault="009E4147" w:rsidP="00B12139">
      <w:pPr>
        <w:suppressAutoHyphens/>
        <w:ind w:right="3402"/>
        <w:rPr>
          <w:rFonts w:ascii="Arial" w:hAnsi="Arial"/>
        </w:rPr>
      </w:pPr>
      <w:r>
        <w:rPr>
          <w:rFonts w:ascii="Arial" w:hAnsi="Arial"/>
        </w:rPr>
        <w:t>Order no.:</w:t>
      </w:r>
      <w:r>
        <w:rPr>
          <w:rFonts w:ascii="Arial" w:hAnsi="Arial"/>
        </w:rPr>
        <w:tab/>
      </w:r>
      <w:r>
        <w:rPr>
          <w:rFonts w:ascii="Arial" w:hAnsi="Arial"/>
        </w:rPr>
        <w:tab/>
        <w:t>381 877</w:t>
      </w:r>
    </w:p>
    <w:sectPr w:rsidR="001E4EB1" w:rsidSect="008B0C8F">
      <w:foot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347C0" w14:textId="77777777" w:rsidR="00E542B4" w:rsidRDefault="00E542B4">
      <w:r>
        <w:separator/>
      </w:r>
    </w:p>
  </w:endnote>
  <w:endnote w:type="continuationSeparator" w:id="0">
    <w:p w14:paraId="37CDE3DD" w14:textId="77777777" w:rsidR="00E542B4" w:rsidRDefault="00E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D39E55" w14:textId="77777777" w:rsidR="00F059E3" w:rsidRPr="00FD6640" w:rsidRDefault="009E4147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OR text BASIC LINE W-3 / Version 1.0 / P. Hilpp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Page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2B401F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 xml:space="preserve"> of </w:t>
    </w:r>
    <w:r w:rsidRPr="00FD6640">
      <w:rPr>
        <w:rStyle w:val="Seitenzahl"/>
        <w:rFonts w:ascii="Arial" w:hAnsi="Arial" w:cs="Arial"/>
        <w:sz w:val="16"/>
        <w:szCs w:val="16"/>
      </w:rPr>
      <w:fldChar w:fldCharType="begin"/>
    </w:r>
    <w:r w:rsidRPr="00FD6640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FD6640">
      <w:rPr>
        <w:rStyle w:val="Seitenzahl"/>
        <w:rFonts w:ascii="Arial" w:hAnsi="Arial" w:cs="Arial"/>
        <w:sz w:val="16"/>
        <w:szCs w:val="16"/>
      </w:rPr>
      <w:fldChar w:fldCharType="separate"/>
    </w:r>
    <w:r w:rsidR="002B401F">
      <w:rPr>
        <w:rStyle w:val="Seitenzahl"/>
        <w:rFonts w:ascii="Arial" w:hAnsi="Arial" w:cs="Arial"/>
        <w:noProof/>
        <w:sz w:val="16"/>
        <w:szCs w:val="16"/>
      </w:rPr>
      <w:t>6</w:t>
    </w:r>
    <w:r w:rsidRPr="00FD6640">
      <w:rPr>
        <w:rStyle w:val="Seitenzahl"/>
        <w:rFonts w:ascii="Arial" w:hAnsi="Arial" w:cs="Arial"/>
        <w:sz w:val="16"/>
        <w:szCs w:val="16"/>
      </w:rPr>
      <w:fldChar w:fldCharType="end"/>
    </w:r>
    <w:r>
      <w:rPr>
        <w:rStyle w:val="Seitenzahl"/>
        <w:rFonts w:ascii="Arial" w:hAnsi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5F015C" w14:textId="77777777" w:rsidR="00E542B4" w:rsidRDefault="00E542B4">
      <w:r>
        <w:separator/>
      </w:r>
    </w:p>
  </w:footnote>
  <w:footnote w:type="continuationSeparator" w:id="0">
    <w:p w14:paraId="661F3B6B" w14:textId="77777777" w:rsidR="00E542B4" w:rsidRDefault="00E5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56C"/>
    <w:multiLevelType w:val="hybridMultilevel"/>
    <w:tmpl w:val="00147710"/>
    <w:lvl w:ilvl="0" w:tplc="31841988">
      <w:start w:val="1"/>
      <w:numFmt w:val="bullet"/>
      <w:lvlText w:val="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C2480084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72A1A0C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94A27A9A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C2A6CEB8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20D62D0E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F7680C3C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9B0E18C8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2A8CCABE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077657B7"/>
    <w:multiLevelType w:val="hybridMultilevel"/>
    <w:tmpl w:val="A0181EF4"/>
    <w:lvl w:ilvl="0" w:tplc="075CC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D45B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E20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2A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7AE7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CB69E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E4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214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ADE65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4067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800A9E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9F1E1B"/>
    <w:multiLevelType w:val="hybridMultilevel"/>
    <w:tmpl w:val="CF546A12"/>
    <w:lvl w:ilvl="0" w:tplc="5A40D0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FE19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7C34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091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0A1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80CF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AC97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B85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80D0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B317CE"/>
    <w:multiLevelType w:val="hybridMultilevel"/>
    <w:tmpl w:val="DEF4F488"/>
    <w:lvl w:ilvl="0" w:tplc="4F5CDC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A7C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7CA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B4D0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0840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847B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725E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85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A0E7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61DC1"/>
    <w:multiLevelType w:val="hybridMultilevel"/>
    <w:tmpl w:val="89B8F166"/>
    <w:lvl w:ilvl="0" w:tplc="10828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32F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B0A2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FEB5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016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03A02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5ED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28E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0C278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15704"/>
    <w:multiLevelType w:val="hybridMultilevel"/>
    <w:tmpl w:val="B0CC18EA"/>
    <w:lvl w:ilvl="0" w:tplc="BF2471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14AA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DE6A9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8C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C9F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303C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A08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A6E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B7AA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34BA8"/>
    <w:multiLevelType w:val="hybridMultilevel"/>
    <w:tmpl w:val="F6DAAD88"/>
    <w:lvl w:ilvl="0" w:tplc="5DC485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9C45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EE2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C87C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84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7A9E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C837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7272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F1C1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B117F"/>
    <w:multiLevelType w:val="hybridMultilevel"/>
    <w:tmpl w:val="9D2AF778"/>
    <w:lvl w:ilvl="0" w:tplc="84F8C62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A5B209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DEF9A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0B87C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C497C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E2905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EAD1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F66DA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BA162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645A20"/>
    <w:multiLevelType w:val="hybridMultilevel"/>
    <w:tmpl w:val="928CA4E8"/>
    <w:lvl w:ilvl="0" w:tplc="ED28C9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2A3F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B87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D601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7656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5EBE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CEC2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C378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A86FF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B6479"/>
    <w:multiLevelType w:val="hybridMultilevel"/>
    <w:tmpl w:val="89E6B7EC"/>
    <w:lvl w:ilvl="0" w:tplc="9E745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AED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CF9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FE5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3639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949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E6C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76C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A62C0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7239A"/>
    <w:multiLevelType w:val="hybridMultilevel"/>
    <w:tmpl w:val="2D7EC618"/>
    <w:lvl w:ilvl="0" w:tplc="7FC2DB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561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40BD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0C8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AAB3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647F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C832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FE38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144CE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1F6CF5"/>
    <w:multiLevelType w:val="hybridMultilevel"/>
    <w:tmpl w:val="A2727B38"/>
    <w:lvl w:ilvl="0" w:tplc="E0CA53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4E6E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D8EE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E817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8660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C6E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2A8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3431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205C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C2A26"/>
    <w:multiLevelType w:val="hybridMultilevel"/>
    <w:tmpl w:val="954AD01C"/>
    <w:lvl w:ilvl="0" w:tplc="9446B5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728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DC3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4E78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B813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AE60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E82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9482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729B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D1C2B"/>
    <w:multiLevelType w:val="hybridMultilevel"/>
    <w:tmpl w:val="8BCEFA56"/>
    <w:lvl w:ilvl="0" w:tplc="BFE423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A4A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347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2C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0C8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14A8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1C6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709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EFCBD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052BA4"/>
    <w:multiLevelType w:val="hybridMultilevel"/>
    <w:tmpl w:val="98989584"/>
    <w:lvl w:ilvl="0" w:tplc="029C851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625006D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C4A68F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FAAFF3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016D76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FF0827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FDCB65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CCE7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69AD0E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A572B8"/>
    <w:multiLevelType w:val="hybridMultilevel"/>
    <w:tmpl w:val="2F3C8F82"/>
    <w:lvl w:ilvl="0" w:tplc="67F0DB52">
      <w:start w:val="1"/>
      <w:numFmt w:val="bullet"/>
      <w:pStyle w:val="Aufzhlung1-SK"/>
      <w:lvlText w:val=""/>
      <w:lvlJc w:val="left"/>
      <w:pPr>
        <w:tabs>
          <w:tab w:val="num" w:pos="1134"/>
        </w:tabs>
        <w:ind w:left="1134" w:hanging="340"/>
      </w:pPr>
      <w:rPr>
        <w:rFonts w:ascii="Wingdings" w:hAnsi="Wingdings" w:hint="default"/>
        <w:sz w:val="24"/>
        <w:szCs w:val="24"/>
      </w:rPr>
    </w:lvl>
    <w:lvl w:ilvl="1" w:tplc="6876CE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8812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5AF0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D6FF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0444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90B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1C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620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92A6B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B223627"/>
    <w:multiLevelType w:val="hybridMultilevel"/>
    <w:tmpl w:val="748A51A8"/>
    <w:lvl w:ilvl="0" w:tplc="3E2445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B63C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EEB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6623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740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D8DF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1818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8F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AE7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70D5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59A5A44"/>
    <w:multiLevelType w:val="hybridMultilevel"/>
    <w:tmpl w:val="4C50E62E"/>
    <w:lvl w:ilvl="0" w:tplc="3276303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A6BAC7D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B084A2E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EC8CF3C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B0C0596C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F28BB9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BC6A7D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BC0A976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A0A8C12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87A2E5D"/>
    <w:multiLevelType w:val="hybridMultilevel"/>
    <w:tmpl w:val="8A3EE002"/>
    <w:lvl w:ilvl="0" w:tplc="2F589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06018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BAD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22F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0A06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E80C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E22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F0EC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60D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3"/>
  </w:num>
  <w:num w:numId="4">
    <w:abstractNumId w:val="20"/>
  </w:num>
  <w:num w:numId="5">
    <w:abstractNumId w:val="5"/>
  </w:num>
  <w:num w:numId="6">
    <w:abstractNumId w:val="10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15"/>
  </w:num>
  <w:num w:numId="12">
    <w:abstractNumId w:val="7"/>
  </w:num>
  <w:num w:numId="13">
    <w:abstractNumId w:val="1"/>
  </w:num>
  <w:num w:numId="14">
    <w:abstractNumId w:val="22"/>
  </w:num>
  <w:num w:numId="15">
    <w:abstractNumId w:val="13"/>
  </w:num>
  <w:num w:numId="16">
    <w:abstractNumId w:val="12"/>
  </w:num>
  <w:num w:numId="17">
    <w:abstractNumId w:val="17"/>
  </w:num>
  <w:num w:numId="18">
    <w:abstractNumId w:val="19"/>
  </w:num>
  <w:num w:numId="19">
    <w:abstractNumId w:val="4"/>
  </w:num>
  <w:num w:numId="20">
    <w:abstractNumId w:val="16"/>
  </w:num>
  <w:num w:numId="21">
    <w:abstractNumId w:val="8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4498"/>
    <w:rsid w:val="000001EF"/>
    <w:rsid w:val="00005CCA"/>
    <w:rsid w:val="000073A7"/>
    <w:rsid w:val="00010A1C"/>
    <w:rsid w:val="00013956"/>
    <w:rsid w:val="000301F2"/>
    <w:rsid w:val="00036D36"/>
    <w:rsid w:val="00042A58"/>
    <w:rsid w:val="00047465"/>
    <w:rsid w:val="00057595"/>
    <w:rsid w:val="00060B8D"/>
    <w:rsid w:val="00062E01"/>
    <w:rsid w:val="00063E40"/>
    <w:rsid w:val="00073B35"/>
    <w:rsid w:val="00083B46"/>
    <w:rsid w:val="00094DC8"/>
    <w:rsid w:val="000A0A59"/>
    <w:rsid w:val="000C3BFC"/>
    <w:rsid w:val="000C7497"/>
    <w:rsid w:val="000D0787"/>
    <w:rsid w:val="000D342B"/>
    <w:rsid w:val="000D49F8"/>
    <w:rsid w:val="000E0AC8"/>
    <w:rsid w:val="000F3821"/>
    <w:rsid w:val="001043AC"/>
    <w:rsid w:val="00107F96"/>
    <w:rsid w:val="00120239"/>
    <w:rsid w:val="00123F63"/>
    <w:rsid w:val="00140DE9"/>
    <w:rsid w:val="00141FD5"/>
    <w:rsid w:val="00142499"/>
    <w:rsid w:val="00163B3F"/>
    <w:rsid w:val="001651CE"/>
    <w:rsid w:val="00176838"/>
    <w:rsid w:val="00184812"/>
    <w:rsid w:val="00192718"/>
    <w:rsid w:val="001A4CF3"/>
    <w:rsid w:val="001A510D"/>
    <w:rsid w:val="001B3581"/>
    <w:rsid w:val="001C5757"/>
    <w:rsid w:val="001E17C9"/>
    <w:rsid w:val="001E2160"/>
    <w:rsid w:val="001E4EB1"/>
    <w:rsid w:val="001F0D12"/>
    <w:rsid w:val="001F3BEC"/>
    <w:rsid w:val="001F500C"/>
    <w:rsid w:val="00206C62"/>
    <w:rsid w:val="00222607"/>
    <w:rsid w:val="00240573"/>
    <w:rsid w:val="002430A8"/>
    <w:rsid w:val="0026332F"/>
    <w:rsid w:val="00264496"/>
    <w:rsid w:val="00282708"/>
    <w:rsid w:val="00283893"/>
    <w:rsid w:val="002949FF"/>
    <w:rsid w:val="002972A7"/>
    <w:rsid w:val="002A2FAD"/>
    <w:rsid w:val="002B401F"/>
    <w:rsid w:val="002B5F28"/>
    <w:rsid w:val="002C1E20"/>
    <w:rsid w:val="002E112E"/>
    <w:rsid w:val="002E6E79"/>
    <w:rsid w:val="002F728D"/>
    <w:rsid w:val="00312846"/>
    <w:rsid w:val="00314EF5"/>
    <w:rsid w:val="00317451"/>
    <w:rsid w:val="0032197B"/>
    <w:rsid w:val="00322BC8"/>
    <w:rsid w:val="00323EBD"/>
    <w:rsid w:val="00334F82"/>
    <w:rsid w:val="00335769"/>
    <w:rsid w:val="003510AC"/>
    <w:rsid w:val="00351EF1"/>
    <w:rsid w:val="00352631"/>
    <w:rsid w:val="00353733"/>
    <w:rsid w:val="0036204A"/>
    <w:rsid w:val="0037137F"/>
    <w:rsid w:val="0037712D"/>
    <w:rsid w:val="00380E01"/>
    <w:rsid w:val="003836A1"/>
    <w:rsid w:val="0038383C"/>
    <w:rsid w:val="00396B21"/>
    <w:rsid w:val="00396BB0"/>
    <w:rsid w:val="003A3C3A"/>
    <w:rsid w:val="003A5A20"/>
    <w:rsid w:val="003E053D"/>
    <w:rsid w:val="003E1010"/>
    <w:rsid w:val="003E3C32"/>
    <w:rsid w:val="003F2A0A"/>
    <w:rsid w:val="003F3C99"/>
    <w:rsid w:val="003F6EF6"/>
    <w:rsid w:val="004012B8"/>
    <w:rsid w:val="00406191"/>
    <w:rsid w:val="004069B3"/>
    <w:rsid w:val="004162B4"/>
    <w:rsid w:val="00421D36"/>
    <w:rsid w:val="00422A1E"/>
    <w:rsid w:val="004246F4"/>
    <w:rsid w:val="0043019C"/>
    <w:rsid w:val="004312EC"/>
    <w:rsid w:val="004350FB"/>
    <w:rsid w:val="00460AF8"/>
    <w:rsid w:val="00463D93"/>
    <w:rsid w:val="004730A7"/>
    <w:rsid w:val="004757B7"/>
    <w:rsid w:val="00481D41"/>
    <w:rsid w:val="00487658"/>
    <w:rsid w:val="00495FF5"/>
    <w:rsid w:val="00497A63"/>
    <w:rsid w:val="004A0C41"/>
    <w:rsid w:val="004A472A"/>
    <w:rsid w:val="004A7762"/>
    <w:rsid w:val="004C4AEB"/>
    <w:rsid w:val="004C639A"/>
    <w:rsid w:val="004D0D23"/>
    <w:rsid w:val="004E3C87"/>
    <w:rsid w:val="004E7931"/>
    <w:rsid w:val="00511191"/>
    <w:rsid w:val="005119FB"/>
    <w:rsid w:val="00514F5C"/>
    <w:rsid w:val="00516F16"/>
    <w:rsid w:val="005324CC"/>
    <w:rsid w:val="0054632E"/>
    <w:rsid w:val="00547211"/>
    <w:rsid w:val="00560D68"/>
    <w:rsid w:val="0056274A"/>
    <w:rsid w:val="0056384E"/>
    <w:rsid w:val="00583770"/>
    <w:rsid w:val="005B6DA5"/>
    <w:rsid w:val="005C48D9"/>
    <w:rsid w:val="005D06F9"/>
    <w:rsid w:val="005D5A1C"/>
    <w:rsid w:val="005D680E"/>
    <w:rsid w:val="005E2E5D"/>
    <w:rsid w:val="005E36D7"/>
    <w:rsid w:val="00607713"/>
    <w:rsid w:val="006102E2"/>
    <w:rsid w:val="00626D46"/>
    <w:rsid w:val="0064209A"/>
    <w:rsid w:val="0067244C"/>
    <w:rsid w:val="006824D4"/>
    <w:rsid w:val="00686341"/>
    <w:rsid w:val="00694063"/>
    <w:rsid w:val="006B19D7"/>
    <w:rsid w:val="006C215C"/>
    <w:rsid w:val="006E1FBF"/>
    <w:rsid w:val="006E2527"/>
    <w:rsid w:val="006F0662"/>
    <w:rsid w:val="00704110"/>
    <w:rsid w:val="00704B70"/>
    <w:rsid w:val="00706D27"/>
    <w:rsid w:val="00707E18"/>
    <w:rsid w:val="00721D6F"/>
    <w:rsid w:val="00746109"/>
    <w:rsid w:val="00750398"/>
    <w:rsid w:val="007751AF"/>
    <w:rsid w:val="007A7EF0"/>
    <w:rsid w:val="007B2507"/>
    <w:rsid w:val="007B52F9"/>
    <w:rsid w:val="007D434B"/>
    <w:rsid w:val="007D5149"/>
    <w:rsid w:val="007E2DBB"/>
    <w:rsid w:val="007F63C0"/>
    <w:rsid w:val="008045CE"/>
    <w:rsid w:val="00805BB3"/>
    <w:rsid w:val="008077FB"/>
    <w:rsid w:val="00820712"/>
    <w:rsid w:val="008242C3"/>
    <w:rsid w:val="008367F4"/>
    <w:rsid w:val="0084464A"/>
    <w:rsid w:val="00846C86"/>
    <w:rsid w:val="00853EF0"/>
    <w:rsid w:val="00862DEE"/>
    <w:rsid w:val="0086524F"/>
    <w:rsid w:val="00865639"/>
    <w:rsid w:val="00867321"/>
    <w:rsid w:val="00895CFC"/>
    <w:rsid w:val="008B0C8F"/>
    <w:rsid w:val="008C65C9"/>
    <w:rsid w:val="008E27E7"/>
    <w:rsid w:val="008E39C0"/>
    <w:rsid w:val="00903B6D"/>
    <w:rsid w:val="00931048"/>
    <w:rsid w:val="00991A0A"/>
    <w:rsid w:val="009A2BA1"/>
    <w:rsid w:val="009B3C32"/>
    <w:rsid w:val="009C76E6"/>
    <w:rsid w:val="009D5F31"/>
    <w:rsid w:val="009E05A0"/>
    <w:rsid w:val="009E4147"/>
    <w:rsid w:val="009E42FC"/>
    <w:rsid w:val="009F6F05"/>
    <w:rsid w:val="00A0459E"/>
    <w:rsid w:val="00A21D97"/>
    <w:rsid w:val="00A30162"/>
    <w:rsid w:val="00A67591"/>
    <w:rsid w:val="00A714DE"/>
    <w:rsid w:val="00A837E2"/>
    <w:rsid w:val="00A847B3"/>
    <w:rsid w:val="00A92062"/>
    <w:rsid w:val="00A95B3C"/>
    <w:rsid w:val="00AA1774"/>
    <w:rsid w:val="00AB6EBE"/>
    <w:rsid w:val="00AF6F19"/>
    <w:rsid w:val="00B048DE"/>
    <w:rsid w:val="00B1210B"/>
    <w:rsid w:val="00B12139"/>
    <w:rsid w:val="00B16B91"/>
    <w:rsid w:val="00B34498"/>
    <w:rsid w:val="00B42FB8"/>
    <w:rsid w:val="00B50D0C"/>
    <w:rsid w:val="00B65A1D"/>
    <w:rsid w:val="00B65C21"/>
    <w:rsid w:val="00B76EF0"/>
    <w:rsid w:val="00BA6268"/>
    <w:rsid w:val="00BB33CB"/>
    <w:rsid w:val="00BB6322"/>
    <w:rsid w:val="00BC0B06"/>
    <w:rsid w:val="00BD029A"/>
    <w:rsid w:val="00C00BF9"/>
    <w:rsid w:val="00C033DE"/>
    <w:rsid w:val="00C03883"/>
    <w:rsid w:val="00C04762"/>
    <w:rsid w:val="00C16922"/>
    <w:rsid w:val="00C2054F"/>
    <w:rsid w:val="00C21A08"/>
    <w:rsid w:val="00C34C91"/>
    <w:rsid w:val="00C35B88"/>
    <w:rsid w:val="00C37002"/>
    <w:rsid w:val="00C60B01"/>
    <w:rsid w:val="00C60D1D"/>
    <w:rsid w:val="00C77600"/>
    <w:rsid w:val="00C912B2"/>
    <w:rsid w:val="00C921B5"/>
    <w:rsid w:val="00C944FB"/>
    <w:rsid w:val="00CA129A"/>
    <w:rsid w:val="00CA15DC"/>
    <w:rsid w:val="00CB12E3"/>
    <w:rsid w:val="00CB1C47"/>
    <w:rsid w:val="00CB4EDE"/>
    <w:rsid w:val="00CB5EFC"/>
    <w:rsid w:val="00CE04B2"/>
    <w:rsid w:val="00CE2A67"/>
    <w:rsid w:val="00D441B4"/>
    <w:rsid w:val="00D44DE8"/>
    <w:rsid w:val="00D50840"/>
    <w:rsid w:val="00D52203"/>
    <w:rsid w:val="00D55096"/>
    <w:rsid w:val="00D83EFC"/>
    <w:rsid w:val="00D922E2"/>
    <w:rsid w:val="00D93D78"/>
    <w:rsid w:val="00D9465E"/>
    <w:rsid w:val="00D96586"/>
    <w:rsid w:val="00DA7AAB"/>
    <w:rsid w:val="00DD46F0"/>
    <w:rsid w:val="00DE683D"/>
    <w:rsid w:val="00DF2EBD"/>
    <w:rsid w:val="00E1623D"/>
    <w:rsid w:val="00E16C93"/>
    <w:rsid w:val="00E24427"/>
    <w:rsid w:val="00E251C7"/>
    <w:rsid w:val="00E32941"/>
    <w:rsid w:val="00E32A36"/>
    <w:rsid w:val="00E33199"/>
    <w:rsid w:val="00E45841"/>
    <w:rsid w:val="00E47DBA"/>
    <w:rsid w:val="00E542B4"/>
    <w:rsid w:val="00E6107C"/>
    <w:rsid w:val="00E96E22"/>
    <w:rsid w:val="00EA21FC"/>
    <w:rsid w:val="00EA7C9B"/>
    <w:rsid w:val="00EC06A2"/>
    <w:rsid w:val="00EC6454"/>
    <w:rsid w:val="00ED4F7B"/>
    <w:rsid w:val="00ED6855"/>
    <w:rsid w:val="00EE6947"/>
    <w:rsid w:val="00F059E3"/>
    <w:rsid w:val="00F23A4C"/>
    <w:rsid w:val="00F30DCE"/>
    <w:rsid w:val="00F36425"/>
    <w:rsid w:val="00F45E59"/>
    <w:rsid w:val="00F4782B"/>
    <w:rsid w:val="00F561E3"/>
    <w:rsid w:val="00F60B7A"/>
    <w:rsid w:val="00F624FF"/>
    <w:rsid w:val="00F63CE3"/>
    <w:rsid w:val="00F81B0D"/>
    <w:rsid w:val="00F82686"/>
    <w:rsid w:val="00F927A5"/>
    <w:rsid w:val="00F975A1"/>
    <w:rsid w:val="00FA1186"/>
    <w:rsid w:val="00FA31E4"/>
    <w:rsid w:val="00FB2281"/>
    <w:rsid w:val="00FD33B7"/>
    <w:rsid w:val="00FD6640"/>
    <w:rsid w:val="00FD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175563"/>
  <w15:chartTrackingRefBased/>
  <w15:docId w15:val="{898D26F2-898B-4658-969E-802D9C21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34498"/>
    <w:rPr>
      <w:rFonts w:ascii="Courier New" w:hAnsi="Courier New"/>
      <w:sz w:val="24"/>
      <w:lang w:val="en-GB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i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oa">
    <w:name w:val="toa"/>
    <w:basedOn w:val="Standard"/>
    <w:rsid w:val="00B34498"/>
    <w:pPr>
      <w:tabs>
        <w:tab w:val="left" w:pos="9000"/>
        <w:tab w:val="right" w:pos="9360"/>
      </w:tabs>
      <w:suppressAutoHyphens/>
    </w:pPr>
  </w:style>
  <w:style w:type="paragraph" w:customStyle="1" w:styleId="FormatInh1">
    <w:name w:val="FormatInh 1"/>
    <w:rsid w:val="00B34498"/>
    <w:pPr>
      <w:keepNext/>
      <w:keepLines/>
      <w:tabs>
        <w:tab w:val="left" w:pos="-720"/>
      </w:tabs>
      <w:suppressAutoHyphens/>
    </w:pPr>
    <w:rPr>
      <w:rFonts w:ascii="Courier New" w:hAnsi="Courier New"/>
      <w:sz w:val="24"/>
      <w:lang w:val="en-GB"/>
    </w:rPr>
  </w:style>
  <w:style w:type="paragraph" w:styleId="Kopfzeile">
    <w:name w:val="header"/>
    <w:basedOn w:val="Standard"/>
    <w:rsid w:val="00B42FB8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rsid w:val="00FD66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D6640"/>
  </w:style>
  <w:style w:type="paragraph" w:styleId="Sprechblasentext">
    <w:name w:val="Balloon Text"/>
    <w:basedOn w:val="Standard"/>
    <w:semiHidden/>
    <w:rsid w:val="00060B8D"/>
    <w:rPr>
      <w:rFonts w:ascii="Tahoma" w:hAnsi="Tahoma" w:cs="Tahoma"/>
      <w:sz w:val="16"/>
      <w:szCs w:val="16"/>
    </w:rPr>
  </w:style>
  <w:style w:type="paragraph" w:customStyle="1" w:styleId="Aufzhlung1-SK">
    <w:name w:val="Aufzählung 1 - SK"/>
    <w:basedOn w:val="Standard"/>
    <w:link w:val="Aufzhlung1-SKZchn"/>
    <w:rsid w:val="006F0662"/>
    <w:pPr>
      <w:numPr>
        <w:numId w:val="17"/>
      </w:numPr>
      <w:tabs>
        <w:tab w:val="left" w:pos="851"/>
      </w:tabs>
      <w:spacing w:line="264" w:lineRule="auto"/>
    </w:pPr>
    <w:rPr>
      <w:rFonts w:ascii="Arial" w:hAnsi="Arial" w:cs="Arial"/>
      <w:szCs w:val="24"/>
    </w:rPr>
  </w:style>
  <w:style w:type="character" w:customStyle="1" w:styleId="Aufzhlung1-SKZchn">
    <w:name w:val="Aufzählung 1 - SK Zchn"/>
    <w:link w:val="Aufzhlung1-SK"/>
    <w:rsid w:val="006F0662"/>
    <w:rPr>
      <w:rFonts w:ascii="Arial" w:hAnsi="Arial" w:cs="Arial"/>
      <w:sz w:val="24"/>
      <w:szCs w:val="24"/>
      <w:lang w:val="en-GB" w:eastAsia="de-DE" w:bidi="ar-SA"/>
    </w:rPr>
  </w:style>
  <w:style w:type="paragraph" w:styleId="Listenabsatz">
    <w:name w:val="List Paragraph"/>
    <w:basedOn w:val="Standard"/>
    <w:uiPriority w:val="34"/>
    <w:qFormat/>
    <w:rsid w:val="008E27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11D2C-21C2-43DE-9D78-9D4E1516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1111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MANHATTAN  Warmausgabe</vt:lpstr>
    </vt:vector>
  </TitlesOfParts>
  <Company>Blanco</Company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MANHATTAN  Warmausgabe</dc:title>
  <dc:subject/>
  <dc:creator>ODBRMA</dc:creator>
  <cp:keywords/>
  <cp:lastModifiedBy>Mueller, Oliver</cp:lastModifiedBy>
  <cp:revision>2</cp:revision>
  <cp:lastPrinted>2015-10-07T13:05:00Z</cp:lastPrinted>
  <dcterms:created xsi:type="dcterms:W3CDTF">2021-10-07T12:55:00Z</dcterms:created>
  <dcterms:modified xsi:type="dcterms:W3CDTF">2021-10-07T12:55:00Z</dcterms:modified>
</cp:coreProperties>
</file>