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74C2C" w14:textId="77777777" w:rsidR="00A17761" w:rsidRDefault="002E7287">
      <w:pPr>
        <w:pStyle w:val="berschrift1"/>
      </w:pPr>
      <w:r>
        <w:t>Kühlstation</w:t>
      </w:r>
      <w:r w:rsidR="00302031">
        <w:t xml:space="preserve"> für RWR-VP 163</w:t>
      </w:r>
      <w:r w:rsidR="00B22868">
        <w:t xml:space="preserve"> </w:t>
      </w:r>
    </w:p>
    <w:p w14:paraId="1E921CBD" w14:textId="77777777" w:rsidR="002E7287" w:rsidRDefault="00283A88">
      <w:pPr>
        <w:pStyle w:val="berschrift1"/>
      </w:pPr>
      <w:r>
        <w:t>KS-UK RWR-VP 163</w:t>
      </w:r>
    </w:p>
    <w:p w14:paraId="66652F96" w14:textId="77777777" w:rsidR="002E7287" w:rsidRDefault="002E7287">
      <w:pPr>
        <w:keepNext/>
        <w:keepLines/>
        <w:tabs>
          <w:tab w:val="left" w:pos="-720"/>
        </w:tabs>
        <w:suppressAutoHyphens/>
        <w:ind w:right="-283"/>
      </w:pPr>
    </w:p>
    <w:p w14:paraId="52DF7EC8" w14:textId="77777777" w:rsidR="002E7287" w:rsidRPr="00EB3F8F" w:rsidRDefault="002E7287">
      <w:pPr>
        <w:tabs>
          <w:tab w:val="left" w:pos="1701"/>
        </w:tabs>
        <w:ind w:left="283" w:hanging="283"/>
        <w:rPr>
          <w:b/>
        </w:rPr>
      </w:pPr>
      <w:r w:rsidRPr="00EB3F8F">
        <w:rPr>
          <w:b/>
        </w:rPr>
        <w:t>Abmessungen</w:t>
      </w:r>
    </w:p>
    <w:p w14:paraId="630FB112" w14:textId="77777777" w:rsidR="002E7287" w:rsidRPr="00EB3F8F" w:rsidRDefault="002E7287">
      <w:pPr>
        <w:tabs>
          <w:tab w:val="left" w:pos="1701"/>
        </w:tabs>
        <w:ind w:left="283" w:hanging="283"/>
      </w:pPr>
    </w:p>
    <w:p w14:paraId="6C08E763" w14:textId="77777777" w:rsidR="002E7287" w:rsidRDefault="009829DC">
      <w:pPr>
        <w:tabs>
          <w:tab w:val="left" w:pos="1701"/>
        </w:tabs>
        <w:ind w:left="283" w:hanging="283"/>
      </w:pPr>
      <w:r>
        <w:t>Länge:</w:t>
      </w:r>
      <w:r>
        <w:tab/>
      </w:r>
      <w:r>
        <w:tab/>
      </w:r>
      <w:r>
        <w:tab/>
      </w:r>
      <w:r>
        <w:tab/>
        <w:t>ca.    780</w:t>
      </w:r>
      <w:r w:rsidR="002E7287">
        <w:t xml:space="preserve"> m</w:t>
      </w:r>
      <w:r>
        <w:t>m</w:t>
      </w:r>
    </w:p>
    <w:p w14:paraId="2CA1B7BA" w14:textId="77777777" w:rsidR="002E7287" w:rsidRDefault="009829DC">
      <w:pPr>
        <w:tabs>
          <w:tab w:val="left" w:pos="1701"/>
        </w:tabs>
      </w:pPr>
      <w:r>
        <w:t>Breite:</w:t>
      </w:r>
      <w:r>
        <w:tab/>
      </w:r>
      <w:r>
        <w:tab/>
      </w:r>
      <w:r>
        <w:tab/>
      </w:r>
      <w:r>
        <w:tab/>
        <w:t>ca. 1.18</w:t>
      </w:r>
      <w:r w:rsidR="0033359F">
        <w:t>5</w:t>
      </w:r>
      <w:r>
        <w:t xml:space="preserve"> mm</w:t>
      </w:r>
    </w:p>
    <w:p w14:paraId="531230A9" w14:textId="77777777" w:rsidR="002E7287" w:rsidRDefault="009829DC">
      <w:pPr>
        <w:tabs>
          <w:tab w:val="left" w:pos="1701"/>
        </w:tabs>
        <w:ind w:left="283" w:right="-283" w:hanging="283"/>
      </w:pPr>
      <w:r>
        <w:t>Höhe:</w:t>
      </w:r>
      <w:r>
        <w:tab/>
      </w:r>
      <w:r>
        <w:tab/>
      </w:r>
      <w:r>
        <w:tab/>
      </w:r>
      <w:r w:rsidR="00EB3F8F">
        <w:tab/>
      </w:r>
      <w:r w:rsidR="0033359F">
        <w:t>ca. 1.9</w:t>
      </w:r>
      <w:r>
        <w:t>40 mm</w:t>
      </w:r>
    </w:p>
    <w:p w14:paraId="7BE1B848" w14:textId="77777777" w:rsidR="002E7287" w:rsidRDefault="002E7287">
      <w:pPr>
        <w:tabs>
          <w:tab w:val="left" w:pos="1701"/>
        </w:tabs>
        <w:ind w:left="283" w:right="-283" w:hanging="283"/>
      </w:pPr>
    </w:p>
    <w:p w14:paraId="1D6789C9" w14:textId="77777777" w:rsidR="002E7287" w:rsidRDefault="002E7287">
      <w:pPr>
        <w:tabs>
          <w:tab w:val="left" w:pos="1701"/>
        </w:tabs>
        <w:ind w:left="283" w:hanging="283"/>
      </w:pPr>
    </w:p>
    <w:p w14:paraId="281D9F97" w14:textId="77777777" w:rsidR="002E7287" w:rsidRDefault="002E7287">
      <w:pPr>
        <w:pStyle w:val="berschrift6"/>
        <w:rPr>
          <w:color w:val="auto"/>
        </w:rPr>
      </w:pPr>
      <w:r>
        <w:rPr>
          <w:color w:val="auto"/>
        </w:rPr>
        <w:t>Einsatzbereich</w:t>
      </w:r>
    </w:p>
    <w:p w14:paraId="138026D8" w14:textId="77777777" w:rsidR="002E7287" w:rsidRDefault="002E7287"/>
    <w:p w14:paraId="365EEEC8" w14:textId="77777777" w:rsidR="002E7287" w:rsidRDefault="002E7287">
      <w:r>
        <w:t>Bereitstellung der Speisen am Speisenverteilband.</w:t>
      </w:r>
    </w:p>
    <w:p w14:paraId="72FB3EFA" w14:textId="77777777" w:rsidR="002E7287" w:rsidRDefault="002E7287">
      <w:r>
        <w:t>D</w:t>
      </w:r>
      <w:r w:rsidR="00302031">
        <w:t xml:space="preserve">er </w:t>
      </w:r>
      <w:r>
        <w:t>Regalwagen RWR</w:t>
      </w:r>
      <w:r w:rsidR="00302031">
        <w:t>-VP 163 KS</w:t>
      </w:r>
      <w:r>
        <w:t xml:space="preserve"> w</w:t>
      </w:r>
      <w:r w:rsidR="00302031">
        <w:t>i</w:t>
      </w:r>
      <w:r w:rsidR="00BA64E3">
        <w:t>rd</w:t>
      </w:r>
      <w:r>
        <w:t xml:space="preserve"> in die Kühlstation eingefahren. Die Kühlstation wird an eine bauseitige </w:t>
      </w:r>
      <w:r w:rsidR="00283A88">
        <w:t>Kälte</w:t>
      </w:r>
      <w:r>
        <w:t>anlage angeschlossen.</w:t>
      </w:r>
    </w:p>
    <w:p w14:paraId="2BABF23C" w14:textId="77777777" w:rsidR="002E7287" w:rsidRDefault="002E7287"/>
    <w:p w14:paraId="7E78B38C" w14:textId="77777777" w:rsidR="002E7287" w:rsidRDefault="002E7287"/>
    <w:p w14:paraId="778CF432" w14:textId="77777777" w:rsidR="002E7287" w:rsidRDefault="002E7287">
      <w:pPr>
        <w:pStyle w:val="berschrift6"/>
        <w:rPr>
          <w:color w:val="auto"/>
        </w:rPr>
      </w:pPr>
      <w:r>
        <w:rPr>
          <w:color w:val="auto"/>
        </w:rPr>
        <w:t>Ausführung</w:t>
      </w:r>
    </w:p>
    <w:p w14:paraId="7581298E" w14:textId="77777777" w:rsidR="002E7287" w:rsidRDefault="002E7287">
      <w:pPr>
        <w:tabs>
          <w:tab w:val="left" w:pos="1701"/>
        </w:tabs>
      </w:pPr>
    </w:p>
    <w:p w14:paraId="7724357A" w14:textId="77777777" w:rsidR="002E7287" w:rsidRDefault="002E7287">
      <w:pPr>
        <w:tabs>
          <w:tab w:val="left" w:pos="1701"/>
        </w:tabs>
      </w:pPr>
      <w:r>
        <w:rPr>
          <w:b/>
        </w:rPr>
        <w:t>Aufbau</w:t>
      </w:r>
    </w:p>
    <w:p w14:paraId="43248421" w14:textId="77777777" w:rsidR="0033359F" w:rsidRDefault="0033359F" w:rsidP="0033359F">
      <w:pPr>
        <w:pStyle w:val="Textkrper-Zeileneinzug"/>
        <w:ind w:right="64"/>
        <w:rPr>
          <w:sz w:val="24"/>
        </w:rPr>
      </w:pPr>
      <w:r>
        <w:rPr>
          <w:sz w:val="24"/>
        </w:rPr>
        <w:t>Die Kühlstation ist ein Standgerät und steht auf sechs Stellfüßen aus CNS, die zur Regulierung von Bodenunebenheiten justiert werden können.</w:t>
      </w:r>
    </w:p>
    <w:p w14:paraId="6AEDB4BC" w14:textId="77777777" w:rsidR="0033359F" w:rsidRDefault="0033359F" w:rsidP="0033359F">
      <w:pPr>
        <w:pStyle w:val="Textkrper-Zeileneinzug"/>
        <w:ind w:right="64"/>
        <w:rPr>
          <w:sz w:val="24"/>
        </w:rPr>
      </w:pPr>
      <w:r>
        <w:rPr>
          <w:sz w:val="24"/>
        </w:rPr>
        <w:t>Die Kühlstation wird je Stellfuß mit einer Befestigungsscheibe fest mit dem Boden verankert.  Die Befestigungsscheiben sind im Lieferumfang enthalten.</w:t>
      </w:r>
    </w:p>
    <w:p w14:paraId="3C3B8CD4" w14:textId="77777777" w:rsidR="002E7287" w:rsidRDefault="002E7287">
      <w:pPr>
        <w:pStyle w:val="Textkrper-Zeileneinzug"/>
        <w:ind w:right="64"/>
        <w:rPr>
          <w:sz w:val="24"/>
        </w:rPr>
      </w:pPr>
      <w:r>
        <w:rPr>
          <w:sz w:val="24"/>
        </w:rPr>
        <w:t>Der Gerätekorpus ist in verwindungssteifer Konstruktion aus CNS 18/10, Werkstoff-Nr. 1.4301 (AISI 304) gefertigt. Die Oberfläche ist mikroliert. Die Kühlstation besteht aus zwei Seiten</w:t>
      </w:r>
      <w:r w:rsidR="007F4543">
        <w:rPr>
          <w:sz w:val="24"/>
        </w:rPr>
        <w:t>wänden</w:t>
      </w:r>
      <w:r w:rsidR="00BA64E3">
        <w:rPr>
          <w:sz w:val="24"/>
        </w:rPr>
        <w:t>,</w:t>
      </w:r>
      <w:r>
        <w:rPr>
          <w:sz w:val="24"/>
        </w:rPr>
        <w:t xml:space="preserve"> einer Rückwand</w:t>
      </w:r>
      <w:r w:rsidR="00BA64E3">
        <w:rPr>
          <w:sz w:val="24"/>
        </w:rPr>
        <w:t xml:space="preserve"> und einem Dach</w:t>
      </w:r>
      <w:r>
        <w:rPr>
          <w:sz w:val="24"/>
        </w:rPr>
        <w:t xml:space="preserve">. Der Korpus ist doppelwandig ausgeführt und mit Polyurethan-Schaumplatten isoliert. </w:t>
      </w:r>
    </w:p>
    <w:p w14:paraId="539676A8" w14:textId="77777777" w:rsidR="0033359F" w:rsidRDefault="0033359F">
      <w:pPr>
        <w:pStyle w:val="Textkrper-Zeileneinzug"/>
        <w:ind w:right="64"/>
        <w:rPr>
          <w:sz w:val="24"/>
        </w:rPr>
      </w:pPr>
    </w:p>
    <w:p w14:paraId="4E52FC79" w14:textId="77777777" w:rsidR="0033359F" w:rsidRDefault="0033359F" w:rsidP="0033359F">
      <w:pPr>
        <w:pStyle w:val="Textkrper-Zeileneinzug"/>
        <w:ind w:right="64"/>
        <w:rPr>
          <w:sz w:val="24"/>
        </w:rPr>
      </w:pPr>
      <w:r>
        <w:rPr>
          <w:sz w:val="24"/>
        </w:rPr>
        <w:t xml:space="preserve">Im unteren Bereich der Kühlstation befindet sich </w:t>
      </w:r>
      <w:r w:rsidR="00362242">
        <w:rPr>
          <w:sz w:val="24"/>
        </w:rPr>
        <w:t xml:space="preserve">mittig </w:t>
      </w:r>
      <w:r>
        <w:rPr>
          <w:sz w:val="24"/>
        </w:rPr>
        <w:t xml:space="preserve">ein Luftansaugkanal. Dieser kann zu Reinigungszwecken nach oben geklappt werden. </w:t>
      </w:r>
    </w:p>
    <w:p w14:paraId="60AC87F2" w14:textId="77777777" w:rsidR="0033359F" w:rsidRDefault="0033359F" w:rsidP="0033359F">
      <w:pPr>
        <w:pStyle w:val="Textkrper-Zeileneinzug"/>
        <w:ind w:right="64"/>
        <w:rPr>
          <w:sz w:val="24"/>
        </w:rPr>
      </w:pPr>
      <w:r>
        <w:rPr>
          <w:sz w:val="24"/>
        </w:rPr>
        <w:t>Seitlich links und rechts befinden sich zusätzlich Führungsschienen, die das Handling beim Einfahren des RWR-VP 163 KS erleichtern.</w:t>
      </w:r>
    </w:p>
    <w:p w14:paraId="55E82E86" w14:textId="77777777" w:rsidR="0033359F" w:rsidRDefault="0033359F" w:rsidP="0033359F">
      <w:pPr>
        <w:pStyle w:val="Textkrper-Zeileneinzug"/>
        <w:ind w:right="64"/>
        <w:rPr>
          <w:sz w:val="24"/>
        </w:rPr>
      </w:pPr>
      <w:r>
        <w:rPr>
          <w:sz w:val="24"/>
        </w:rPr>
        <w:t xml:space="preserve">Der </w:t>
      </w:r>
      <w:r w:rsidR="00362242">
        <w:rPr>
          <w:sz w:val="24"/>
        </w:rPr>
        <w:t xml:space="preserve">mittige </w:t>
      </w:r>
      <w:r>
        <w:rPr>
          <w:sz w:val="24"/>
        </w:rPr>
        <w:t>Ansaugkanal und die seitlichen Führungsschienen (Einfahrhilfen) bilden eine Einheit.</w:t>
      </w:r>
    </w:p>
    <w:p w14:paraId="474D9BD4" w14:textId="77777777" w:rsidR="0033359F" w:rsidRDefault="0033359F" w:rsidP="0033359F">
      <w:pPr>
        <w:pStyle w:val="Textkrper-Zeileneinzug"/>
        <w:ind w:right="64"/>
        <w:rPr>
          <w:sz w:val="24"/>
        </w:rPr>
      </w:pPr>
      <w:r>
        <w:rPr>
          <w:sz w:val="24"/>
        </w:rPr>
        <w:t xml:space="preserve">In der Korpusrückwand ist das Hauptkühlsystem inklusive Ventilatoren, Luftführung und Konsenswassersammeleinheit integriert. </w:t>
      </w:r>
    </w:p>
    <w:p w14:paraId="075FE2FE" w14:textId="77777777" w:rsidR="00362242" w:rsidRDefault="0033359F" w:rsidP="0033359F">
      <w:pPr>
        <w:pStyle w:val="Textkrper-Zeileneinzug"/>
        <w:ind w:right="64"/>
        <w:rPr>
          <w:sz w:val="24"/>
        </w:rPr>
      </w:pPr>
      <w:r>
        <w:rPr>
          <w:sz w:val="24"/>
        </w:rPr>
        <w:t xml:space="preserve">Unten seitlich links und rechts befinden sich zwei weitere Luftansaugkanäle, die </w:t>
      </w:r>
      <w:r w:rsidR="00362242">
        <w:rPr>
          <w:sz w:val="24"/>
        </w:rPr>
        <w:t xml:space="preserve">zusammen mit den Ventilatoren, dem im Dach integrierten zweiten </w:t>
      </w:r>
      <w:r w:rsidR="00362242">
        <w:rPr>
          <w:sz w:val="24"/>
        </w:rPr>
        <w:lastRenderedPageBreak/>
        <w:t>Kühlerpaket und der frontseitigen Luftausblasöffnung das zweite Kaltluftsystem bilden. Dieses zweite Kaltluftsystem bedient einen frontseitigen Kaltluftschleier, der einen Luftaustausch der Kaltluft des Innenraums mit der warmen Raumluft verhindert.</w:t>
      </w:r>
    </w:p>
    <w:p w14:paraId="0493EEFD" w14:textId="77777777" w:rsidR="00362242" w:rsidRDefault="00362242" w:rsidP="0033359F">
      <w:pPr>
        <w:pStyle w:val="Textkrper-Zeileneinzug"/>
        <w:ind w:right="64"/>
        <w:rPr>
          <w:sz w:val="24"/>
        </w:rPr>
      </w:pPr>
      <w:r>
        <w:rPr>
          <w:sz w:val="24"/>
        </w:rPr>
        <w:t>Die beiden seitlichen Luftansaugkanäle können zu Reinigungszwecken ohne Werkzeug entnommen werden.</w:t>
      </w:r>
    </w:p>
    <w:p w14:paraId="3A4402AD" w14:textId="77777777" w:rsidR="0033359F" w:rsidRDefault="0033359F" w:rsidP="00A64E84">
      <w:pPr>
        <w:pStyle w:val="Textkrper-Zeileneinzug"/>
        <w:ind w:right="64"/>
        <w:rPr>
          <w:sz w:val="24"/>
        </w:rPr>
      </w:pPr>
      <w:r>
        <w:rPr>
          <w:sz w:val="24"/>
        </w:rPr>
        <w:t xml:space="preserve">Der </w:t>
      </w:r>
      <w:r w:rsidR="006D5D56">
        <w:rPr>
          <w:sz w:val="24"/>
        </w:rPr>
        <w:t>zentrale Ein-/ Ausschalter und der dig</w:t>
      </w:r>
      <w:r>
        <w:rPr>
          <w:sz w:val="24"/>
        </w:rPr>
        <w:t xml:space="preserve">itale Temperaturregler </w:t>
      </w:r>
      <w:r w:rsidR="00A64E84">
        <w:rPr>
          <w:sz w:val="24"/>
        </w:rPr>
        <w:t>sind</w:t>
      </w:r>
      <w:r>
        <w:rPr>
          <w:sz w:val="24"/>
        </w:rPr>
        <w:t xml:space="preserve"> </w:t>
      </w:r>
      <w:r w:rsidR="00362242">
        <w:rPr>
          <w:sz w:val="24"/>
        </w:rPr>
        <w:t xml:space="preserve">bedienseitig </w:t>
      </w:r>
      <w:r>
        <w:rPr>
          <w:sz w:val="24"/>
        </w:rPr>
        <w:t>gut zugänglich und sichtbar im Korpusdach integriert.</w:t>
      </w:r>
    </w:p>
    <w:p w14:paraId="5E278B7A" w14:textId="77777777" w:rsidR="0033359F" w:rsidRDefault="0033359F" w:rsidP="0033359F">
      <w:pPr>
        <w:pStyle w:val="Textkrper-Zeileneinzug"/>
        <w:ind w:right="64"/>
        <w:rPr>
          <w:sz w:val="24"/>
        </w:rPr>
      </w:pPr>
      <w:r>
        <w:rPr>
          <w:sz w:val="24"/>
        </w:rPr>
        <w:t>Die Netzansch</w:t>
      </w:r>
      <w:r w:rsidR="00F944C2">
        <w:rPr>
          <w:sz w:val="24"/>
        </w:rPr>
        <w:t>lussleitung mit Schuko-Stecker</w:t>
      </w:r>
      <w:r>
        <w:rPr>
          <w:sz w:val="24"/>
        </w:rPr>
        <w:t xml:space="preserve"> sowie die Anschlüsse für den Kälteträger und das Kondenswasser werden seitlich -wahlweise links oder rechts - aus dem Gerät herausgeführt.</w:t>
      </w:r>
    </w:p>
    <w:p w14:paraId="2E1E9EFD" w14:textId="77777777" w:rsidR="0033359F" w:rsidRDefault="0033359F">
      <w:pPr>
        <w:pStyle w:val="Textkrper-Zeileneinzug"/>
        <w:ind w:right="64"/>
        <w:rPr>
          <w:sz w:val="24"/>
        </w:rPr>
      </w:pPr>
    </w:p>
    <w:p w14:paraId="67C61751" w14:textId="77777777" w:rsidR="002E7287" w:rsidRDefault="002E7287">
      <w:pPr>
        <w:pStyle w:val="berschrift5"/>
        <w:rPr>
          <w:bCs/>
        </w:rPr>
      </w:pPr>
      <w:r>
        <w:rPr>
          <w:bCs/>
        </w:rPr>
        <w:t>Aktive Umluftkühlung</w:t>
      </w:r>
    </w:p>
    <w:p w14:paraId="35795C3D" w14:textId="77777777" w:rsidR="006D5D56" w:rsidRDefault="006D5D56" w:rsidP="006D5D56">
      <w:pPr>
        <w:pStyle w:val="Textkrper3"/>
        <w:tabs>
          <w:tab w:val="clear" w:pos="2835"/>
          <w:tab w:val="clear" w:pos="3402"/>
          <w:tab w:val="left" w:pos="1701"/>
        </w:tabs>
      </w:pPr>
      <w:r>
        <w:t xml:space="preserve">Die Kühlung wird durch den digitalen Temperaturregler gesteuert. </w:t>
      </w:r>
    </w:p>
    <w:p w14:paraId="0BD45386" w14:textId="77777777" w:rsidR="00D36086" w:rsidRDefault="00D36086">
      <w:pPr>
        <w:pStyle w:val="Textkrper3"/>
        <w:tabs>
          <w:tab w:val="clear" w:pos="2835"/>
          <w:tab w:val="clear" w:pos="3402"/>
          <w:tab w:val="left" w:pos="1701"/>
        </w:tabs>
      </w:pPr>
      <w:r>
        <w:t>Die Temperatur ist gradgenau von +4°C bis +12°C regelbar.</w:t>
      </w:r>
    </w:p>
    <w:p w14:paraId="6B94FA78" w14:textId="77777777" w:rsidR="00362242" w:rsidRDefault="002E7287">
      <w:pPr>
        <w:pStyle w:val="Textkrper3"/>
        <w:tabs>
          <w:tab w:val="clear" w:pos="2835"/>
          <w:tab w:val="clear" w:pos="3402"/>
          <w:tab w:val="left" w:pos="1701"/>
        </w:tabs>
      </w:pPr>
      <w:r>
        <w:t xml:space="preserve">Ein </w:t>
      </w:r>
      <w:r w:rsidR="003702AF">
        <w:t xml:space="preserve">leistungsstarkes </w:t>
      </w:r>
      <w:r>
        <w:t xml:space="preserve">Umluftgebläse lässt die Kaltluft im Gerät und damit auch im Regalwagen zirkulieren. </w:t>
      </w:r>
      <w:r w:rsidR="00362242">
        <w:t xml:space="preserve">Die Kaltluft wird über das Luftleitblech an der </w:t>
      </w:r>
      <w:r w:rsidR="00D36086">
        <w:t xml:space="preserve">Rückwand </w:t>
      </w:r>
      <w:r w:rsidR="003702AF">
        <w:t xml:space="preserve">gleichmäßig über alle Ebenen </w:t>
      </w:r>
      <w:r>
        <w:t>ausgeblasen</w:t>
      </w:r>
      <w:r w:rsidR="00D36086">
        <w:t xml:space="preserve">. </w:t>
      </w:r>
    </w:p>
    <w:p w14:paraId="4D59AFAD" w14:textId="77777777" w:rsidR="00362242" w:rsidRDefault="00362242" w:rsidP="00362242">
      <w:pPr>
        <w:pStyle w:val="Textkrper3"/>
        <w:tabs>
          <w:tab w:val="clear" w:pos="2835"/>
          <w:tab w:val="clear" w:pos="3402"/>
          <w:tab w:val="left" w:pos="1701"/>
        </w:tabs>
      </w:pPr>
      <w:r>
        <w:t xml:space="preserve">Die Kaltluft gleitet über den Regalwagen und wird anschließend wieder durch den Ansaugkanal und dann durch das Kühlerpaket in der Korpusrückwand geführt. </w:t>
      </w:r>
    </w:p>
    <w:p w14:paraId="04B550D9" w14:textId="77777777" w:rsidR="00DB2676" w:rsidRDefault="003702AF">
      <w:pPr>
        <w:pStyle w:val="Textkrper3"/>
        <w:tabs>
          <w:tab w:val="clear" w:pos="2835"/>
          <w:tab w:val="clear" w:pos="3402"/>
          <w:tab w:val="left" w:pos="1701"/>
        </w:tabs>
      </w:pPr>
      <w:r>
        <w:t xml:space="preserve">Ein Teil der Luft wird dem frontseitigen Kaltluftschleier zugeführt. </w:t>
      </w:r>
    </w:p>
    <w:p w14:paraId="3AEB55DF" w14:textId="77777777" w:rsidR="003702AF" w:rsidRDefault="003702AF">
      <w:pPr>
        <w:pStyle w:val="Textkrper3"/>
        <w:tabs>
          <w:tab w:val="clear" w:pos="2835"/>
          <w:tab w:val="clear" w:pos="3402"/>
          <w:tab w:val="left" w:pos="1701"/>
        </w:tabs>
      </w:pPr>
    </w:p>
    <w:p w14:paraId="714A18F6" w14:textId="77777777" w:rsidR="00AC2D03" w:rsidRDefault="00AC2D03" w:rsidP="00AC2D03">
      <w:pPr>
        <w:tabs>
          <w:tab w:val="left" w:pos="1701"/>
        </w:tabs>
      </w:pPr>
    </w:p>
    <w:p w14:paraId="42AC841D" w14:textId="77777777" w:rsidR="00AC2D03" w:rsidRDefault="00AC2D03" w:rsidP="00AC2D03">
      <w:pPr>
        <w:pStyle w:val="berschrift3"/>
        <w:tabs>
          <w:tab w:val="clear" w:pos="1701"/>
        </w:tabs>
        <w:ind w:right="-283"/>
      </w:pPr>
      <w:r>
        <w:t>Zubehör/ Optionen</w:t>
      </w:r>
    </w:p>
    <w:p w14:paraId="6F5511FE" w14:textId="77777777" w:rsidR="00AC2D03" w:rsidRDefault="00AC2D03" w:rsidP="00AC2D03"/>
    <w:p w14:paraId="2DA025BA" w14:textId="77777777" w:rsidR="00F944C2" w:rsidRDefault="00F944C2" w:rsidP="00AC2D03">
      <w:pPr>
        <w:numPr>
          <w:ilvl w:val="0"/>
          <w:numId w:val="18"/>
        </w:numPr>
        <w:ind w:right="-283"/>
      </w:pPr>
      <w:r>
        <w:t>Kältemittel wahlweise R134a bzw. R404A</w:t>
      </w:r>
    </w:p>
    <w:p w14:paraId="73D40C23" w14:textId="77777777" w:rsidR="00044491" w:rsidRPr="00056FC4" w:rsidRDefault="00044491" w:rsidP="00044491">
      <w:pPr>
        <w:pStyle w:val="Textkrper-Zeileneinzug"/>
        <w:numPr>
          <w:ilvl w:val="0"/>
          <w:numId w:val="18"/>
        </w:numPr>
        <w:ind w:right="64"/>
        <w:rPr>
          <w:sz w:val="24"/>
        </w:rPr>
      </w:pPr>
      <w:r w:rsidRPr="00056FC4">
        <w:rPr>
          <w:sz w:val="24"/>
        </w:rPr>
        <w:t>Kälteanschluss</w:t>
      </w:r>
      <w:r>
        <w:rPr>
          <w:sz w:val="24"/>
        </w:rPr>
        <w:t xml:space="preserve">, </w:t>
      </w:r>
      <w:r w:rsidRPr="00690B5C">
        <w:rPr>
          <w:sz w:val="24"/>
        </w:rPr>
        <w:t>Kondenswasserablauf</w:t>
      </w:r>
      <w:r w:rsidR="00EA0E2F">
        <w:rPr>
          <w:sz w:val="24"/>
        </w:rPr>
        <w:t xml:space="preserve"> und</w:t>
      </w:r>
      <w:r>
        <w:rPr>
          <w:sz w:val="24"/>
        </w:rPr>
        <w:t xml:space="preserve"> Netzanschlussleitung </w:t>
      </w:r>
      <w:r w:rsidRPr="00056FC4">
        <w:rPr>
          <w:sz w:val="24"/>
        </w:rPr>
        <w:t>wahlweise links oder rechts</w:t>
      </w:r>
    </w:p>
    <w:p w14:paraId="28E28411" w14:textId="77777777" w:rsidR="00DF414C" w:rsidRDefault="00DF414C" w:rsidP="00DF414C">
      <w:pPr>
        <w:numPr>
          <w:ilvl w:val="0"/>
          <w:numId w:val="18"/>
        </w:numPr>
        <w:ind w:right="-283"/>
      </w:pPr>
      <w:r>
        <w:t>doppelwandige, isolierte Tür zur Nutzung der Kühlstation ähnlich eines  Einfahrkühlschranks (der Türanschlag befindet sich immer auf der dem Kälteanschluss gegenüberliegenden Seite)</w:t>
      </w:r>
    </w:p>
    <w:p w14:paraId="14F142A4" w14:textId="77777777" w:rsidR="00F57FC1" w:rsidRDefault="00F57FC1" w:rsidP="00F57FC1">
      <w:pPr>
        <w:ind w:right="-283"/>
      </w:pPr>
    </w:p>
    <w:p w14:paraId="0696457A" w14:textId="77777777" w:rsidR="002E7287" w:rsidRPr="00713E96" w:rsidRDefault="00713E96" w:rsidP="00713E96">
      <w:pPr>
        <w:pStyle w:val="Textkrper3"/>
        <w:tabs>
          <w:tab w:val="clear" w:pos="2835"/>
          <w:tab w:val="clear" w:pos="3402"/>
          <w:tab w:val="left" w:pos="1701"/>
        </w:tabs>
        <w:rPr>
          <w:b/>
        </w:rPr>
      </w:pPr>
      <w:r>
        <w:br w:type="page"/>
      </w:r>
      <w:r w:rsidR="002E7287" w:rsidRPr="00713E96">
        <w:rPr>
          <w:b/>
        </w:rPr>
        <w:lastRenderedPageBreak/>
        <w:t>Technische Daten</w:t>
      </w:r>
    </w:p>
    <w:p w14:paraId="4DF42021" w14:textId="77777777" w:rsidR="002E7287" w:rsidRDefault="002E7287"/>
    <w:p w14:paraId="29815E6B" w14:textId="77777777" w:rsidR="002E7287" w:rsidRDefault="002E728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Werkstoff:</w:t>
      </w:r>
      <w:r>
        <w:tab/>
      </w:r>
      <w:r>
        <w:tab/>
        <w:t>CNS 18/10,</w:t>
      </w:r>
    </w:p>
    <w:p w14:paraId="630FECD6" w14:textId="77777777" w:rsidR="002E7287" w:rsidRDefault="00DB267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ab/>
      </w:r>
      <w:r>
        <w:tab/>
        <w:t>Werkstoff</w:t>
      </w:r>
      <w:r w:rsidR="002E7287">
        <w:t>-Nr. 1.4301</w:t>
      </w:r>
    </w:p>
    <w:p w14:paraId="74FDAFE5" w14:textId="77777777" w:rsidR="002E7287" w:rsidRDefault="002E728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ab/>
      </w:r>
      <w:r>
        <w:tab/>
        <w:t>(AISI 304)</w:t>
      </w:r>
    </w:p>
    <w:p w14:paraId="4351E272" w14:textId="77777777" w:rsidR="002E7287" w:rsidRDefault="002E728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fr-FR"/>
        </w:rPr>
      </w:pPr>
      <w:r>
        <w:rPr>
          <w:lang w:val="fr-FR"/>
        </w:rPr>
        <w:t>Isoliermaterial:</w:t>
      </w:r>
      <w:r>
        <w:rPr>
          <w:lang w:val="fr-FR"/>
        </w:rPr>
        <w:tab/>
      </w:r>
      <w:r>
        <w:rPr>
          <w:lang w:val="fr-FR"/>
        </w:rPr>
        <w:tab/>
        <w:t>Polyurethan (PU)</w:t>
      </w:r>
    </w:p>
    <w:p w14:paraId="37690BCD" w14:textId="77777777" w:rsidR="00B22868" w:rsidRPr="00F7060B" w:rsidRDefault="00A5587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 w:rsidRPr="00F7060B">
        <w:t>Gewicht</w:t>
      </w:r>
      <w:r w:rsidR="00B22868" w:rsidRPr="00F7060B">
        <w:t>:</w:t>
      </w:r>
      <w:r w:rsidRPr="00F7060B">
        <w:tab/>
      </w:r>
      <w:r w:rsidRPr="00F7060B">
        <w:tab/>
        <w:t>255 kg</w:t>
      </w:r>
    </w:p>
    <w:p w14:paraId="53F68FE3" w14:textId="77777777" w:rsidR="002E7287" w:rsidRDefault="002E728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>Anschl</w:t>
      </w:r>
      <w:r w:rsidR="00A0365D">
        <w:t>usswert:</w:t>
      </w:r>
      <w:r w:rsidR="00A0365D">
        <w:tab/>
      </w:r>
      <w:r w:rsidR="00A0365D">
        <w:tab/>
        <w:t>220-240</w:t>
      </w:r>
      <w:r w:rsidR="00640320">
        <w:t xml:space="preserve"> </w:t>
      </w:r>
      <w:r w:rsidR="00A0365D">
        <w:t>V AC/ 50</w:t>
      </w:r>
      <w:r w:rsidR="00640320">
        <w:t xml:space="preserve"> </w:t>
      </w:r>
      <w:r w:rsidR="00A0365D">
        <w:t>Hz/ 0,2</w:t>
      </w:r>
      <w:r w:rsidR="00640320">
        <w:t xml:space="preserve"> </w:t>
      </w:r>
      <w:r>
        <w:t>kW</w:t>
      </w:r>
    </w:p>
    <w:p w14:paraId="34FADE31" w14:textId="77777777" w:rsidR="004246BC" w:rsidRDefault="004246BC" w:rsidP="003278B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>Zu installierende</w:t>
      </w:r>
    </w:p>
    <w:p w14:paraId="172AD8C4" w14:textId="77777777" w:rsidR="003278B3" w:rsidRDefault="003278B3" w:rsidP="003278B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>Kälteleistung:</w:t>
      </w:r>
      <w:r>
        <w:tab/>
      </w:r>
      <w:r>
        <w:tab/>
        <w:t>2,8</w:t>
      </w:r>
      <w:r w:rsidR="00640320">
        <w:t xml:space="preserve"> </w:t>
      </w:r>
      <w:r>
        <w:t>kW</w:t>
      </w:r>
      <w:r w:rsidR="00B22868">
        <w:t xml:space="preserve"> </w:t>
      </w:r>
      <w:r w:rsidR="00F944C2">
        <w:t>(bei t</w:t>
      </w:r>
      <w:r w:rsidR="00F944C2" w:rsidRPr="00F944C2">
        <w:rPr>
          <w:vertAlign w:val="subscript"/>
        </w:rPr>
        <w:t>0</w:t>
      </w:r>
      <w:r w:rsidR="00F944C2">
        <w:t xml:space="preserve"> = -10°C)</w:t>
      </w:r>
    </w:p>
    <w:p w14:paraId="61CA9E4F" w14:textId="77777777" w:rsidR="00701A30" w:rsidRPr="00B81DD9" w:rsidRDefault="00701A30" w:rsidP="00701A30">
      <w:pPr>
        <w:tabs>
          <w:tab w:val="left" w:pos="2552"/>
          <w:tab w:val="left" w:pos="5670"/>
        </w:tabs>
        <w:ind w:right="-425"/>
        <w:rPr>
          <w:color w:val="000000"/>
        </w:rPr>
      </w:pPr>
      <w:r w:rsidRPr="00B81DD9">
        <w:rPr>
          <w:color w:val="000000"/>
        </w:rPr>
        <w:t>Emissionen:</w:t>
      </w:r>
      <w:r w:rsidRPr="00B81DD9">
        <w:rPr>
          <w:color w:val="000000"/>
        </w:rPr>
        <w:tab/>
        <w:t xml:space="preserve">Der arbeitsplatzbezogene </w:t>
      </w:r>
    </w:p>
    <w:p w14:paraId="35282500" w14:textId="77777777" w:rsidR="00701A30" w:rsidRPr="00B81DD9" w:rsidRDefault="00701A30" w:rsidP="00701A30">
      <w:pPr>
        <w:tabs>
          <w:tab w:val="left" w:pos="2552"/>
          <w:tab w:val="left" w:pos="5670"/>
        </w:tabs>
        <w:ind w:right="-425"/>
        <w:rPr>
          <w:color w:val="000000"/>
        </w:rPr>
      </w:pPr>
      <w:r w:rsidRPr="00B81DD9">
        <w:rPr>
          <w:color w:val="000000"/>
        </w:rPr>
        <w:tab/>
        <w:t>Schallpegel des Geräts ist</w:t>
      </w:r>
    </w:p>
    <w:p w14:paraId="602044D8" w14:textId="77777777" w:rsidR="00701A30" w:rsidRPr="00B81DD9" w:rsidRDefault="00701A30" w:rsidP="00701A30">
      <w:pPr>
        <w:tabs>
          <w:tab w:val="left" w:pos="2552"/>
          <w:tab w:val="left" w:pos="5670"/>
        </w:tabs>
        <w:ind w:right="-425"/>
        <w:rPr>
          <w:color w:val="000000"/>
        </w:rPr>
      </w:pPr>
      <w:r w:rsidRPr="00B81DD9">
        <w:rPr>
          <w:color w:val="000000"/>
        </w:rPr>
        <w:tab/>
        <w:t>kleiner als 70 dB(A)</w:t>
      </w:r>
    </w:p>
    <w:p w14:paraId="50FDF61F" w14:textId="77777777" w:rsidR="003278B3" w:rsidRDefault="003278B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</w:p>
    <w:p w14:paraId="39D7F36E" w14:textId="77777777" w:rsidR="00C4234B" w:rsidRDefault="00C4234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</w:p>
    <w:p w14:paraId="2CA29994" w14:textId="77777777" w:rsidR="00C4234B" w:rsidRDefault="00C4234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</w:p>
    <w:p w14:paraId="74EA9BB4" w14:textId="77777777" w:rsidR="00C4234B" w:rsidRDefault="00C4234B" w:rsidP="00C4234B">
      <w:pPr>
        <w:pStyle w:val="Textkrper-Zeileneinzug"/>
        <w:ind w:right="64"/>
        <w:rPr>
          <w:b/>
          <w:bCs/>
          <w:sz w:val="24"/>
        </w:rPr>
      </w:pPr>
      <w:r>
        <w:rPr>
          <w:b/>
          <w:bCs/>
          <w:sz w:val="24"/>
        </w:rPr>
        <w:t>Besonderheiten</w:t>
      </w:r>
    </w:p>
    <w:p w14:paraId="67643988" w14:textId="77777777" w:rsidR="00C4234B" w:rsidRDefault="00C4234B" w:rsidP="00C4234B">
      <w:pPr>
        <w:pStyle w:val="Textkrper-Zeileneinzug"/>
        <w:ind w:right="64"/>
        <w:rPr>
          <w:sz w:val="24"/>
        </w:rPr>
      </w:pPr>
    </w:p>
    <w:p w14:paraId="0AFFFB0A" w14:textId="77777777" w:rsidR="00C4234B" w:rsidRDefault="00C4234B" w:rsidP="00C4234B">
      <w:pPr>
        <w:pStyle w:val="Textkrper-Zeileneinzug"/>
        <w:numPr>
          <w:ilvl w:val="0"/>
          <w:numId w:val="23"/>
        </w:numPr>
        <w:ind w:right="64"/>
        <w:rPr>
          <w:sz w:val="24"/>
        </w:rPr>
      </w:pPr>
      <w:r>
        <w:rPr>
          <w:sz w:val="24"/>
        </w:rPr>
        <w:t>Aktive Umluftkühlung</w:t>
      </w:r>
    </w:p>
    <w:p w14:paraId="194E5FF0" w14:textId="77777777" w:rsidR="00C4234B" w:rsidRDefault="00C4234B" w:rsidP="00C4234B">
      <w:pPr>
        <w:pStyle w:val="Textkrper-Zeileneinzug"/>
        <w:numPr>
          <w:ilvl w:val="0"/>
          <w:numId w:val="23"/>
        </w:numPr>
        <w:ind w:left="482" w:right="62" w:hanging="369"/>
        <w:rPr>
          <w:sz w:val="24"/>
        </w:rPr>
      </w:pPr>
      <w:r>
        <w:rPr>
          <w:sz w:val="24"/>
        </w:rPr>
        <w:t xml:space="preserve">Anschluss an eine Kälteanlage   </w:t>
      </w:r>
    </w:p>
    <w:p w14:paraId="6EC34197" w14:textId="77777777" w:rsidR="00C4234B" w:rsidRDefault="00C4234B" w:rsidP="00C4234B">
      <w:pPr>
        <w:pStyle w:val="Textkrper-Zeileneinzug"/>
        <w:numPr>
          <w:ilvl w:val="0"/>
          <w:numId w:val="23"/>
        </w:numPr>
        <w:ind w:left="482" w:right="62" w:hanging="369"/>
        <w:rPr>
          <w:sz w:val="24"/>
        </w:rPr>
      </w:pPr>
      <w:r>
        <w:rPr>
          <w:sz w:val="24"/>
        </w:rPr>
        <w:t>Schutzart IP X5</w:t>
      </w:r>
    </w:p>
    <w:p w14:paraId="53B84207" w14:textId="77777777" w:rsidR="00C4234B" w:rsidRDefault="00C4234B" w:rsidP="00463D4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14:paraId="5EC9F044" w14:textId="77777777" w:rsidR="00C4234B" w:rsidRDefault="00C4234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</w:p>
    <w:p w14:paraId="041345DC" w14:textId="77777777" w:rsidR="00DB2676" w:rsidRDefault="00DB2676">
      <w:pPr>
        <w:tabs>
          <w:tab w:val="left" w:pos="1701"/>
        </w:tabs>
        <w:ind w:right="-283"/>
      </w:pPr>
    </w:p>
    <w:p w14:paraId="726BC4A3" w14:textId="77777777" w:rsidR="002E7287" w:rsidRDefault="002E7287">
      <w:pPr>
        <w:tabs>
          <w:tab w:val="left" w:pos="1701"/>
        </w:tabs>
        <w:ind w:right="-283"/>
        <w:rPr>
          <w:b/>
        </w:rPr>
      </w:pPr>
      <w:r>
        <w:rPr>
          <w:b/>
        </w:rPr>
        <w:t>Fabrikat</w:t>
      </w:r>
    </w:p>
    <w:p w14:paraId="2B639881" w14:textId="77777777" w:rsidR="002E7287" w:rsidRPr="003702AF" w:rsidRDefault="002E7287">
      <w:pPr>
        <w:tabs>
          <w:tab w:val="left" w:pos="1701"/>
        </w:tabs>
        <w:ind w:right="-283"/>
      </w:pPr>
    </w:p>
    <w:p w14:paraId="26DE46EF" w14:textId="77777777" w:rsidR="002E7287" w:rsidRDefault="002E7287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BC2AE2" w:rsidRPr="00BC2AE2">
        <w:t>B.PRO</w:t>
      </w:r>
    </w:p>
    <w:p w14:paraId="38540FE6" w14:textId="77777777" w:rsidR="002E7287" w:rsidRPr="00302031" w:rsidRDefault="002E7287">
      <w:pPr>
        <w:tabs>
          <w:tab w:val="left" w:pos="1701"/>
          <w:tab w:val="left" w:pos="2552"/>
          <w:tab w:val="left" w:pos="2835"/>
          <w:tab w:val="left" w:pos="3402"/>
        </w:tabs>
        <w:ind w:left="3402" w:right="-283" w:hanging="3402"/>
        <w:rPr>
          <w:lang w:val="nl-NL"/>
        </w:rPr>
      </w:pPr>
      <w:r w:rsidRPr="00302031">
        <w:rPr>
          <w:lang w:val="nl-NL"/>
        </w:rPr>
        <w:t>Modell:</w:t>
      </w:r>
      <w:r w:rsidRPr="00302031">
        <w:rPr>
          <w:lang w:val="nl-NL"/>
        </w:rPr>
        <w:tab/>
      </w:r>
      <w:r w:rsidRPr="00302031">
        <w:rPr>
          <w:lang w:val="nl-NL"/>
        </w:rPr>
        <w:tab/>
      </w:r>
      <w:r w:rsidRPr="00302031">
        <w:rPr>
          <w:lang w:val="nl-NL"/>
        </w:rPr>
        <w:tab/>
      </w:r>
      <w:r w:rsidRPr="00302031">
        <w:rPr>
          <w:lang w:val="nl-NL"/>
        </w:rPr>
        <w:tab/>
      </w:r>
      <w:r w:rsidR="00302031" w:rsidRPr="00302031">
        <w:rPr>
          <w:lang w:val="nl-NL"/>
        </w:rPr>
        <w:t xml:space="preserve">KS-UK </w:t>
      </w:r>
      <w:r w:rsidR="00F7478A" w:rsidRPr="00302031">
        <w:rPr>
          <w:lang w:val="nl-NL"/>
        </w:rPr>
        <w:t>RWR-VP 163</w:t>
      </w:r>
      <w:r w:rsidR="00B22868">
        <w:rPr>
          <w:lang w:val="nl-NL"/>
        </w:rPr>
        <w:t xml:space="preserve"> </w:t>
      </w:r>
    </w:p>
    <w:p w14:paraId="0BF2B290" w14:textId="77777777" w:rsidR="002E7287" w:rsidRDefault="002E7287" w:rsidP="006B33E2">
      <w:pPr>
        <w:tabs>
          <w:tab w:val="left" w:pos="1701"/>
          <w:tab w:val="left" w:pos="2835"/>
          <w:tab w:val="left" w:pos="3402"/>
        </w:tabs>
        <w:ind w:right="-283"/>
      </w:pPr>
      <w:r w:rsidRPr="00302031">
        <w:rPr>
          <w:lang w:val="nl-NL"/>
        </w:rPr>
        <w:t>Best.Nr.</w:t>
      </w:r>
      <w:r w:rsidRPr="00302031">
        <w:rPr>
          <w:lang w:val="nl-NL"/>
        </w:rPr>
        <w:tab/>
      </w:r>
      <w:r w:rsidRPr="00302031">
        <w:rPr>
          <w:lang w:val="nl-NL"/>
        </w:rPr>
        <w:tab/>
      </w:r>
      <w:r w:rsidRPr="00302031">
        <w:rPr>
          <w:lang w:val="nl-NL"/>
        </w:rPr>
        <w:tab/>
      </w:r>
      <w:r w:rsidR="006B33E2">
        <w:t>372514</w:t>
      </w:r>
    </w:p>
    <w:sectPr w:rsidR="002E7287" w:rsidSect="00713E96">
      <w:footerReference w:type="default" r:id="rId7"/>
      <w:pgSz w:w="11906" w:h="16838"/>
      <w:pgMar w:top="1418" w:right="496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30889" w14:textId="77777777" w:rsidR="00A76DB4" w:rsidRDefault="00A76DB4">
      <w:r>
        <w:separator/>
      </w:r>
    </w:p>
  </w:endnote>
  <w:endnote w:type="continuationSeparator" w:id="0">
    <w:p w14:paraId="604FD8A3" w14:textId="77777777" w:rsidR="00A76DB4" w:rsidRDefault="00A7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485CC" w14:textId="77777777" w:rsidR="00EA0E2F" w:rsidRDefault="00EA0E2F" w:rsidP="00B55DC4">
    <w:pPr>
      <w:pStyle w:val="Fuzeile"/>
      <w:rPr>
        <w:sz w:val="16"/>
      </w:rPr>
    </w:pPr>
    <w:r>
      <w:rPr>
        <w:sz w:val="16"/>
      </w:rPr>
      <w:t>LV-T</w:t>
    </w:r>
    <w:r w:rsidR="003E5F78">
      <w:rPr>
        <w:sz w:val="16"/>
      </w:rPr>
      <w:t>ext KS-UK RWR-VP 163 / Version 2</w:t>
    </w:r>
    <w:r w:rsidR="004246BC">
      <w:rPr>
        <w:sz w:val="16"/>
      </w:rPr>
      <w:t>.1</w:t>
    </w:r>
    <w:r>
      <w:rPr>
        <w:sz w:val="16"/>
      </w:rPr>
      <w:t xml:space="preserve">/ </w:t>
    </w:r>
    <w:r w:rsidR="003E5F78">
      <w:rPr>
        <w:sz w:val="16"/>
      </w:rPr>
      <w:t>Rogner</w:t>
    </w:r>
    <w:r>
      <w:rPr>
        <w:sz w:val="16"/>
      </w:rPr>
      <w:t>, Wirth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90724" w14:textId="77777777" w:rsidR="00A76DB4" w:rsidRDefault="00A76DB4">
      <w:r>
        <w:separator/>
      </w:r>
    </w:p>
  </w:footnote>
  <w:footnote w:type="continuationSeparator" w:id="0">
    <w:p w14:paraId="45A66964" w14:textId="77777777" w:rsidR="00A76DB4" w:rsidRDefault="00A76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FE621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1912989"/>
    <w:multiLevelType w:val="hybridMultilevel"/>
    <w:tmpl w:val="5FA22A24"/>
    <w:lvl w:ilvl="0" w:tplc="CC965136">
      <w:start w:val="1"/>
      <w:numFmt w:val="bullet"/>
      <w:lvlText w:val=""/>
      <w:lvlJc w:val="left"/>
      <w:pPr>
        <w:tabs>
          <w:tab w:val="num" w:pos="473"/>
        </w:tabs>
        <w:ind w:left="397" w:hanging="284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A0A1CE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358717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61E3A69"/>
    <w:multiLevelType w:val="hybridMultilevel"/>
    <w:tmpl w:val="39F6247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8"/>
  </w:num>
  <w:num w:numId="5">
    <w:abstractNumId w:val="21"/>
  </w:num>
  <w:num w:numId="6">
    <w:abstractNumId w:val="0"/>
  </w:num>
  <w:num w:numId="7">
    <w:abstractNumId w:val="3"/>
  </w:num>
  <w:num w:numId="8">
    <w:abstractNumId w:val="19"/>
  </w:num>
  <w:num w:numId="9">
    <w:abstractNumId w:val="9"/>
  </w:num>
  <w:num w:numId="10">
    <w:abstractNumId w:val="10"/>
  </w:num>
  <w:num w:numId="11">
    <w:abstractNumId w:val="20"/>
  </w:num>
  <w:num w:numId="12">
    <w:abstractNumId w:val="23"/>
  </w:num>
  <w:num w:numId="13">
    <w:abstractNumId w:val="1"/>
  </w:num>
  <w:num w:numId="14">
    <w:abstractNumId w:val="18"/>
  </w:num>
  <w:num w:numId="15">
    <w:abstractNumId w:val="4"/>
  </w:num>
  <w:num w:numId="16">
    <w:abstractNumId w:val="16"/>
  </w:num>
  <w:num w:numId="17">
    <w:abstractNumId w:val="15"/>
  </w:num>
  <w:num w:numId="18">
    <w:abstractNumId w:val="17"/>
  </w:num>
  <w:num w:numId="19">
    <w:abstractNumId w:val="11"/>
  </w:num>
  <w:num w:numId="20">
    <w:abstractNumId w:val="12"/>
  </w:num>
  <w:num w:numId="21">
    <w:abstractNumId w:val="7"/>
  </w:num>
  <w:num w:numId="22">
    <w:abstractNumId w:val="2"/>
  </w:num>
  <w:num w:numId="23">
    <w:abstractNumId w:val="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1964"/>
    <w:rsid w:val="000320D0"/>
    <w:rsid w:val="00044491"/>
    <w:rsid w:val="00081B3B"/>
    <w:rsid w:val="000925B2"/>
    <w:rsid w:val="000B5B46"/>
    <w:rsid w:val="000F7D61"/>
    <w:rsid w:val="00121E75"/>
    <w:rsid w:val="0013587D"/>
    <w:rsid w:val="0014466B"/>
    <w:rsid w:val="00145399"/>
    <w:rsid w:val="00175A38"/>
    <w:rsid w:val="002822BE"/>
    <w:rsid w:val="00283A88"/>
    <w:rsid w:val="00291964"/>
    <w:rsid w:val="002E7287"/>
    <w:rsid w:val="003000F6"/>
    <w:rsid w:val="00302031"/>
    <w:rsid w:val="003278B3"/>
    <w:rsid w:val="0033359F"/>
    <w:rsid w:val="003473CB"/>
    <w:rsid w:val="00362242"/>
    <w:rsid w:val="003702AF"/>
    <w:rsid w:val="003E5F78"/>
    <w:rsid w:val="004246BC"/>
    <w:rsid w:val="00446297"/>
    <w:rsid w:val="00463D46"/>
    <w:rsid w:val="00474219"/>
    <w:rsid w:val="004C0E44"/>
    <w:rsid w:val="00525FAF"/>
    <w:rsid w:val="005C0B51"/>
    <w:rsid w:val="00640320"/>
    <w:rsid w:val="006634A3"/>
    <w:rsid w:val="006A1AB7"/>
    <w:rsid w:val="006B33E2"/>
    <w:rsid w:val="006D5D56"/>
    <w:rsid w:val="00701A30"/>
    <w:rsid w:val="00713E96"/>
    <w:rsid w:val="00745EC5"/>
    <w:rsid w:val="007F4543"/>
    <w:rsid w:val="0083379F"/>
    <w:rsid w:val="009829DC"/>
    <w:rsid w:val="00990522"/>
    <w:rsid w:val="009E582B"/>
    <w:rsid w:val="00A0365D"/>
    <w:rsid w:val="00A17761"/>
    <w:rsid w:val="00A55877"/>
    <w:rsid w:val="00A64E84"/>
    <w:rsid w:val="00A76DB4"/>
    <w:rsid w:val="00A815F8"/>
    <w:rsid w:val="00AB3158"/>
    <w:rsid w:val="00AC0CBB"/>
    <w:rsid w:val="00AC2D03"/>
    <w:rsid w:val="00B22868"/>
    <w:rsid w:val="00B55DC4"/>
    <w:rsid w:val="00BA64E3"/>
    <w:rsid w:val="00BB12AB"/>
    <w:rsid w:val="00BC2AE2"/>
    <w:rsid w:val="00C01885"/>
    <w:rsid w:val="00C11139"/>
    <w:rsid w:val="00C4234B"/>
    <w:rsid w:val="00CB653A"/>
    <w:rsid w:val="00CC04AB"/>
    <w:rsid w:val="00CF091F"/>
    <w:rsid w:val="00CF189E"/>
    <w:rsid w:val="00D169E4"/>
    <w:rsid w:val="00D35058"/>
    <w:rsid w:val="00D36086"/>
    <w:rsid w:val="00D8174B"/>
    <w:rsid w:val="00DB2676"/>
    <w:rsid w:val="00DB73F8"/>
    <w:rsid w:val="00DF414C"/>
    <w:rsid w:val="00E84857"/>
    <w:rsid w:val="00EA08DF"/>
    <w:rsid w:val="00EA0E2F"/>
    <w:rsid w:val="00EB3F8F"/>
    <w:rsid w:val="00EB5FA7"/>
    <w:rsid w:val="00ED1DEA"/>
    <w:rsid w:val="00EF65CA"/>
    <w:rsid w:val="00F57FC1"/>
    <w:rsid w:val="00F7060B"/>
    <w:rsid w:val="00F7478A"/>
    <w:rsid w:val="00F944C2"/>
    <w:rsid w:val="00F951D5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E982F56"/>
  <w15:chartTrackingRefBased/>
  <w15:docId w15:val="{EEFC8DBC-6B12-4A63-8E6D-68B3E2AB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1701"/>
      </w:tabs>
      <w:ind w:right="-283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1701"/>
      </w:tabs>
      <w:outlineLvl w:val="5"/>
    </w:pPr>
    <w:rPr>
      <w:b/>
      <w:color w:val="0000FF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paragraph" w:styleId="Textkrper-Zeileneinzug">
    <w:name w:val="Body Text Indent"/>
    <w:basedOn w:val="Standard"/>
    <w:pPr>
      <w:autoSpaceDE w:val="0"/>
      <w:autoSpaceDN w:val="0"/>
      <w:ind w:right="-2629"/>
    </w:pPr>
    <w:rPr>
      <w:rFonts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3155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2006-08-29T10:09:00Z</cp:lastPrinted>
  <dcterms:created xsi:type="dcterms:W3CDTF">2021-09-24T20:17:00Z</dcterms:created>
  <dcterms:modified xsi:type="dcterms:W3CDTF">2021-09-24T20:17:00Z</dcterms:modified>
</cp:coreProperties>
</file>